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56C6EA" w14:textId="77777777" w:rsidR="00825C30" w:rsidRDefault="00825C30">
      <w:pPr>
        <w:rPr>
          <w:rFonts w:ascii="Times New Roman" w:hAnsi="Times New Roman" w:cs="Times New Roman"/>
          <w:b/>
          <w:bdr w:val="single" w:sz="4" w:space="0" w:color="auto"/>
        </w:rPr>
      </w:pPr>
    </w:p>
    <w:p w14:paraId="1319E2F7" w14:textId="77777777" w:rsidR="00825C30" w:rsidRDefault="001F3084">
      <w:pPr>
        <w:rPr>
          <w:rFonts w:ascii="Times New Roman" w:hAnsi="Times New Roman" w:cs="Times New Roman"/>
          <w:b/>
          <w:bdr w:val="single" w:sz="4" w:space="0" w:color="auto"/>
        </w:rPr>
      </w:pPr>
      <w:r>
        <w:rPr>
          <w:rFonts w:ascii="Times New Roman" w:hAnsi="Times New Roman" w:cs="Times New Roman"/>
          <w:b/>
          <w:bdr w:val="single" w:sz="4" w:space="0" w:color="auto"/>
        </w:rPr>
        <w:t>附件</w:t>
      </w:r>
      <w:r>
        <w:rPr>
          <w:rFonts w:ascii="Times New Roman" w:hAnsi="Times New Roman" w:cs="Times New Roman" w:hint="eastAsia"/>
          <w:b/>
          <w:bdr w:val="single" w:sz="4" w:space="0" w:color="auto"/>
        </w:rPr>
        <w:t>1</w:t>
      </w:r>
    </w:p>
    <w:p w14:paraId="6324DD0B" w14:textId="77777777" w:rsidR="00825C30" w:rsidRDefault="001F3084">
      <w:pPr>
        <w:jc w:val="center"/>
        <w:rPr>
          <w:rFonts w:ascii="仿宋" w:eastAsia="仿宋" w:hAnsi="仿宋" w:cs="Times New Roman"/>
          <w:b/>
          <w:sz w:val="32"/>
          <w:szCs w:val="32"/>
        </w:rPr>
      </w:pPr>
      <w:r>
        <w:rPr>
          <w:rFonts w:ascii="仿宋" w:eastAsia="仿宋" w:hAnsi="仿宋" w:cs="Times New Roman" w:hint="eastAsia"/>
          <w:b/>
          <w:sz w:val="32"/>
          <w:szCs w:val="32"/>
        </w:rPr>
        <w:t>“</w:t>
      </w:r>
      <w:r>
        <w:rPr>
          <w:rFonts w:ascii="仿宋" w:eastAsia="仿宋" w:hAnsi="仿宋" w:cs="Times New Roman" w:hint="eastAsia"/>
          <w:b/>
          <w:sz w:val="32"/>
          <w:szCs w:val="32"/>
        </w:rPr>
        <w:t>202</w:t>
      </w:r>
      <w:r>
        <w:rPr>
          <w:rFonts w:ascii="仿宋" w:eastAsia="仿宋" w:hAnsi="仿宋" w:cs="Times New Roman"/>
          <w:b/>
          <w:sz w:val="32"/>
          <w:szCs w:val="32"/>
        </w:rPr>
        <w:t>1</w:t>
      </w:r>
      <w:r>
        <w:rPr>
          <w:rFonts w:ascii="仿宋" w:eastAsia="仿宋" w:hAnsi="仿宋" w:cs="Times New Roman" w:hint="eastAsia"/>
          <w:b/>
          <w:sz w:val="32"/>
          <w:szCs w:val="32"/>
        </w:rPr>
        <w:t>年（第十六届）中国钢铁工业科技与竞争战略论坛</w:t>
      </w:r>
    </w:p>
    <w:p w14:paraId="1840DB7F" w14:textId="77777777" w:rsidR="00825C30" w:rsidRDefault="001F3084">
      <w:pPr>
        <w:jc w:val="center"/>
        <w:rPr>
          <w:rFonts w:ascii="仿宋" w:eastAsia="仿宋" w:hAnsi="仿宋" w:cs="Times New Roman"/>
          <w:b/>
          <w:sz w:val="32"/>
          <w:szCs w:val="32"/>
        </w:rPr>
      </w:pPr>
      <w:r>
        <w:rPr>
          <w:rFonts w:ascii="仿宋" w:eastAsia="仿宋" w:hAnsi="仿宋" w:cs="Times New Roman" w:hint="eastAsia"/>
          <w:b/>
          <w:sz w:val="32"/>
          <w:szCs w:val="32"/>
        </w:rPr>
        <w:t>暨新能源全产业链协同创新研讨会”</w:t>
      </w:r>
    </w:p>
    <w:p w14:paraId="0B314B37" w14:textId="77777777" w:rsidR="00825C30" w:rsidRDefault="001F3084">
      <w:pPr>
        <w:jc w:val="center"/>
        <w:rPr>
          <w:rFonts w:ascii="仿宋" w:eastAsia="仿宋" w:hAnsi="仿宋" w:cs="Times New Roman"/>
          <w:b/>
          <w:sz w:val="28"/>
          <w:szCs w:val="28"/>
        </w:rPr>
      </w:pPr>
      <w:r>
        <w:rPr>
          <w:rFonts w:ascii="仿宋" w:eastAsia="仿宋" w:hAnsi="仿宋" w:cs="Times New Roman" w:hint="eastAsia"/>
          <w:b/>
          <w:sz w:val="28"/>
          <w:szCs w:val="28"/>
        </w:rPr>
        <w:t>参会</w:t>
      </w:r>
      <w:r>
        <w:rPr>
          <w:rFonts w:ascii="仿宋" w:eastAsia="仿宋" w:hAnsi="仿宋" w:cs="Times New Roman"/>
          <w:b/>
          <w:sz w:val="28"/>
          <w:szCs w:val="28"/>
        </w:rPr>
        <w:t>回执</w:t>
      </w:r>
      <w:r>
        <w:rPr>
          <w:rFonts w:ascii="仿宋" w:eastAsia="仿宋" w:hAnsi="仿宋" w:cs="Times New Roman" w:hint="eastAsia"/>
          <w:b/>
          <w:sz w:val="28"/>
          <w:szCs w:val="28"/>
        </w:rPr>
        <w:t>表</w:t>
      </w:r>
    </w:p>
    <w:tbl>
      <w:tblPr>
        <w:tblW w:w="5000" w:type="pct"/>
        <w:jc w:val="center"/>
        <w:tblLook w:val="04A0" w:firstRow="1" w:lastRow="0" w:firstColumn="1" w:lastColumn="0" w:noHBand="0" w:noVBand="1"/>
      </w:tblPr>
      <w:tblGrid>
        <w:gridCol w:w="1559"/>
        <w:gridCol w:w="608"/>
        <w:gridCol w:w="1090"/>
        <w:gridCol w:w="244"/>
        <w:gridCol w:w="1578"/>
        <w:gridCol w:w="1578"/>
        <w:gridCol w:w="1629"/>
      </w:tblGrid>
      <w:tr w:rsidR="00825C30" w14:paraId="31F7D57F" w14:textId="77777777">
        <w:trPr>
          <w:trHeight w:val="510"/>
          <w:jc w:val="center"/>
        </w:trPr>
        <w:tc>
          <w:tcPr>
            <w:tcW w:w="941" w:type="pct"/>
            <w:tcBorders>
              <w:top w:val="single" w:sz="8" w:space="0" w:color="auto"/>
              <w:left w:val="single" w:sz="8" w:space="0" w:color="auto"/>
              <w:right w:val="single" w:sz="8" w:space="0" w:color="000000"/>
            </w:tcBorders>
            <w:vAlign w:val="center"/>
          </w:tcPr>
          <w:p w14:paraId="7D1F39AB"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单位名称</w:t>
            </w:r>
          </w:p>
        </w:tc>
        <w:tc>
          <w:tcPr>
            <w:tcW w:w="2124" w:type="pct"/>
            <w:gridSpan w:val="4"/>
            <w:tcBorders>
              <w:top w:val="single" w:sz="8" w:space="0" w:color="auto"/>
              <w:left w:val="nil"/>
              <w:bottom w:val="single" w:sz="8" w:space="0" w:color="auto"/>
              <w:right w:val="single" w:sz="8" w:space="0" w:color="000000"/>
            </w:tcBorders>
            <w:vAlign w:val="center"/>
          </w:tcPr>
          <w:p w14:paraId="31F45A45" w14:textId="77777777" w:rsidR="00825C30" w:rsidRDefault="00825C30">
            <w:pPr>
              <w:widowControl/>
              <w:jc w:val="center"/>
              <w:rPr>
                <w:rFonts w:ascii="仿宋" w:eastAsia="仿宋" w:hAnsi="仿宋" w:cs="Times New Roman"/>
                <w:color w:val="000000" w:themeColor="text1"/>
                <w:kern w:val="0"/>
                <w:sz w:val="24"/>
              </w:rPr>
            </w:pPr>
          </w:p>
        </w:tc>
        <w:tc>
          <w:tcPr>
            <w:tcW w:w="952" w:type="pct"/>
            <w:tcBorders>
              <w:top w:val="single" w:sz="8" w:space="0" w:color="auto"/>
              <w:left w:val="nil"/>
              <w:bottom w:val="single" w:sz="8" w:space="0" w:color="auto"/>
              <w:right w:val="single" w:sz="8" w:space="0" w:color="000000"/>
            </w:tcBorders>
            <w:vAlign w:val="center"/>
          </w:tcPr>
          <w:p w14:paraId="0637DA5E"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邮</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编</w:t>
            </w:r>
          </w:p>
        </w:tc>
        <w:tc>
          <w:tcPr>
            <w:tcW w:w="984" w:type="pct"/>
            <w:tcBorders>
              <w:top w:val="single" w:sz="8" w:space="0" w:color="auto"/>
              <w:left w:val="nil"/>
              <w:bottom w:val="single" w:sz="8" w:space="0" w:color="auto"/>
              <w:right w:val="single" w:sz="8" w:space="0" w:color="000000"/>
            </w:tcBorders>
            <w:vAlign w:val="center"/>
          </w:tcPr>
          <w:p w14:paraId="27C0FEB3" w14:textId="77777777" w:rsidR="00825C30" w:rsidRDefault="00825C30">
            <w:pPr>
              <w:spacing w:line="400" w:lineRule="exact"/>
              <w:jc w:val="center"/>
              <w:rPr>
                <w:rFonts w:ascii="仿宋" w:eastAsia="仿宋" w:hAnsi="仿宋" w:cs="Times New Roman"/>
                <w:color w:val="000000" w:themeColor="text1"/>
                <w:kern w:val="0"/>
                <w:sz w:val="24"/>
              </w:rPr>
            </w:pPr>
          </w:p>
        </w:tc>
      </w:tr>
      <w:tr w:rsidR="00825C30" w14:paraId="0DE19A74" w14:textId="77777777">
        <w:trPr>
          <w:trHeight w:val="510"/>
          <w:jc w:val="center"/>
        </w:trPr>
        <w:tc>
          <w:tcPr>
            <w:tcW w:w="941" w:type="pct"/>
            <w:tcBorders>
              <w:top w:val="single" w:sz="8" w:space="0" w:color="auto"/>
              <w:left w:val="single" w:sz="8" w:space="0" w:color="auto"/>
              <w:right w:val="single" w:sz="8" w:space="0" w:color="000000"/>
            </w:tcBorders>
            <w:vAlign w:val="center"/>
          </w:tcPr>
          <w:p w14:paraId="0BC63305"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通讯地址</w:t>
            </w:r>
          </w:p>
        </w:tc>
        <w:tc>
          <w:tcPr>
            <w:tcW w:w="4059" w:type="pct"/>
            <w:gridSpan w:val="6"/>
            <w:tcBorders>
              <w:top w:val="single" w:sz="8" w:space="0" w:color="auto"/>
              <w:left w:val="nil"/>
              <w:bottom w:val="single" w:sz="8" w:space="0" w:color="auto"/>
              <w:right w:val="single" w:sz="8" w:space="0" w:color="000000"/>
            </w:tcBorders>
            <w:vAlign w:val="center"/>
          </w:tcPr>
          <w:p w14:paraId="4D9FFE0A" w14:textId="77777777" w:rsidR="00825C30" w:rsidRDefault="00825C30">
            <w:pPr>
              <w:spacing w:line="400" w:lineRule="exact"/>
              <w:jc w:val="center"/>
              <w:rPr>
                <w:rFonts w:ascii="仿宋" w:eastAsia="仿宋" w:hAnsi="仿宋" w:cs="Times New Roman"/>
                <w:color w:val="000000" w:themeColor="text1"/>
                <w:kern w:val="0"/>
                <w:sz w:val="24"/>
              </w:rPr>
            </w:pPr>
          </w:p>
        </w:tc>
      </w:tr>
      <w:tr w:rsidR="00825C30" w14:paraId="12D3F14C" w14:textId="77777777">
        <w:trPr>
          <w:trHeight w:val="510"/>
          <w:jc w:val="center"/>
        </w:trPr>
        <w:tc>
          <w:tcPr>
            <w:tcW w:w="941" w:type="pct"/>
            <w:tcBorders>
              <w:top w:val="single" w:sz="8" w:space="0" w:color="auto"/>
              <w:left w:val="single" w:sz="8" w:space="0" w:color="auto"/>
              <w:right w:val="single" w:sz="8" w:space="0" w:color="000000"/>
            </w:tcBorders>
            <w:vAlign w:val="center"/>
          </w:tcPr>
          <w:p w14:paraId="22EF1F4C"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联</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系</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人</w:t>
            </w:r>
          </w:p>
        </w:tc>
        <w:tc>
          <w:tcPr>
            <w:tcW w:w="2124" w:type="pct"/>
            <w:gridSpan w:val="4"/>
            <w:tcBorders>
              <w:top w:val="single" w:sz="8" w:space="0" w:color="auto"/>
              <w:left w:val="nil"/>
              <w:bottom w:val="single" w:sz="8" w:space="0" w:color="auto"/>
              <w:right w:val="single" w:sz="8" w:space="0" w:color="000000"/>
            </w:tcBorders>
            <w:vAlign w:val="center"/>
          </w:tcPr>
          <w:p w14:paraId="4A906134" w14:textId="77777777" w:rsidR="00825C30" w:rsidRDefault="00825C30">
            <w:pPr>
              <w:widowControl/>
              <w:jc w:val="center"/>
              <w:rPr>
                <w:rFonts w:ascii="仿宋" w:eastAsia="仿宋" w:hAnsi="仿宋" w:cs="Times New Roman"/>
                <w:color w:val="000000" w:themeColor="text1"/>
                <w:kern w:val="0"/>
                <w:sz w:val="24"/>
              </w:rPr>
            </w:pPr>
          </w:p>
        </w:tc>
        <w:tc>
          <w:tcPr>
            <w:tcW w:w="952" w:type="pct"/>
            <w:tcBorders>
              <w:top w:val="single" w:sz="8" w:space="0" w:color="auto"/>
              <w:left w:val="nil"/>
              <w:bottom w:val="single" w:sz="8" w:space="0" w:color="auto"/>
              <w:right w:val="single" w:sz="8" w:space="0" w:color="000000"/>
            </w:tcBorders>
            <w:vAlign w:val="center"/>
          </w:tcPr>
          <w:p w14:paraId="1FEDE361"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E-mail</w:t>
            </w:r>
          </w:p>
        </w:tc>
        <w:tc>
          <w:tcPr>
            <w:tcW w:w="984" w:type="pct"/>
            <w:tcBorders>
              <w:top w:val="single" w:sz="8" w:space="0" w:color="auto"/>
              <w:left w:val="nil"/>
              <w:bottom w:val="single" w:sz="8" w:space="0" w:color="auto"/>
              <w:right w:val="single" w:sz="8" w:space="0" w:color="000000"/>
            </w:tcBorders>
            <w:vAlign w:val="center"/>
          </w:tcPr>
          <w:p w14:paraId="0438D1C4" w14:textId="77777777" w:rsidR="00825C30" w:rsidRDefault="00825C30">
            <w:pPr>
              <w:spacing w:line="400" w:lineRule="exact"/>
              <w:jc w:val="center"/>
              <w:rPr>
                <w:rFonts w:ascii="仿宋" w:eastAsia="仿宋" w:hAnsi="仿宋" w:cs="Times New Roman"/>
                <w:color w:val="000000" w:themeColor="text1"/>
                <w:kern w:val="0"/>
                <w:sz w:val="24"/>
              </w:rPr>
            </w:pPr>
          </w:p>
        </w:tc>
      </w:tr>
      <w:tr w:rsidR="00825C30" w14:paraId="24F5430E" w14:textId="77777777">
        <w:trPr>
          <w:trHeight w:val="510"/>
          <w:jc w:val="center"/>
        </w:trPr>
        <w:tc>
          <w:tcPr>
            <w:tcW w:w="941" w:type="pct"/>
            <w:tcBorders>
              <w:top w:val="single" w:sz="8" w:space="0" w:color="auto"/>
              <w:left w:val="single" w:sz="8" w:space="0" w:color="auto"/>
              <w:right w:val="single" w:sz="8" w:space="0" w:color="000000"/>
            </w:tcBorders>
            <w:vAlign w:val="center"/>
          </w:tcPr>
          <w:p w14:paraId="67DCA0B6"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电</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话</w:t>
            </w:r>
          </w:p>
        </w:tc>
        <w:tc>
          <w:tcPr>
            <w:tcW w:w="2124" w:type="pct"/>
            <w:gridSpan w:val="4"/>
            <w:tcBorders>
              <w:top w:val="single" w:sz="8" w:space="0" w:color="auto"/>
              <w:left w:val="nil"/>
              <w:bottom w:val="single" w:sz="8" w:space="0" w:color="auto"/>
              <w:right w:val="single" w:sz="8" w:space="0" w:color="000000"/>
            </w:tcBorders>
            <w:vAlign w:val="center"/>
          </w:tcPr>
          <w:p w14:paraId="160E577D" w14:textId="77777777" w:rsidR="00825C30" w:rsidRDefault="00825C30">
            <w:pPr>
              <w:widowControl/>
              <w:jc w:val="center"/>
              <w:rPr>
                <w:rFonts w:ascii="仿宋" w:eastAsia="仿宋" w:hAnsi="仿宋" w:cs="Times New Roman"/>
                <w:color w:val="000000" w:themeColor="text1"/>
                <w:kern w:val="0"/>
                <w:sz w:val="24"/>
              </w:rPr>
            </w:pPr>
          </w:p>
        </w:tc>
        <w:tc>
          <w:tcPr>
            <w:tcW w:w="952" w:type="pct"/>
            <w:tcBorders>
              <w:top w:val="single" w:sz="8" w:space="0" w:color="auto"/>
              <w:left w:val="nil"/>
              <w:bottom w:val="single" w:sz="8" w:space="0" w:color="auto"/>
              <w:right w:val="single" w:sz="8" w:space="0" w:color="000000"/>
            </w:tcBorders>
            <w:vAlign w:val="center"/>
          </w:tcPr>
          <w:p w14:paraId="3F3F0311"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传</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真</w:t>
            </w:r>
          </w:p>
        </w:tc>
        <w:tc>
          <w:tcPr>
            <w:tcW w:w="984" w:type="pct"/>
            <w:tcBorders>
              <w:top w:val="single" w:sz="8" w:space="0" w:color="auto"/>
              <w:left w:val="nil"/>
              <w:bottom w:val="single" w:sz="8" w:space="0" w:color="auto"/>
              <w:right w:val="single" w:sz="8" w:space="0" w:color="000000"/>
            </w:tcBorders>
            <w:vAlign w:val="center"/>
          </w:tcPr>
          <w:p w14:paraId="6F6586E7" w14:textId="77777777" w:rsidR="00825C30" w:rsidRDefault="00825C30">
            <w:pPr>
              <w:spacing w:line="400" w:lineRule="exact"/>
              <w:jc w:val="center"/>
              <w:rPr>
                <w:rFonts w:ascii="仿宋" w:eastAsia="仿宋" w:hAnsi="仿宋" w:cs="Times New Roman"/>
                <w:color w:val="000000" w:themeColor="text1"/>
                <w:kern w:val="0"/>
                <w:sz w:val="24"/>
              </w:rPr>
            </w:pPr>
          </w:p>
        </w:tc>
      </w:tr>
      <w:tr w:rsidR="00825C30" w14:paraId="7F540E0A" w14:textId="77777777">
        <w:trPr>
          <w:trHeight w:val="510"/>
          <w:jc w:val="center"/>
        </w:trPr>
        <w:tc>
          <w:tcPr>
            <w:tcW w:w="941" w:type="pct"/>
            <w:tcBorders>
              <w:top w:val="single" w:sz="8" w:space="0" w:color="auto"/>
              <w:left w:val="single" w:sz="8" w:space="0" w:color="auto"/>
              <w:right w:val="single" w:sz="8" w:space="0" w:color="000000"/>
            </w:tcBorders>
            <w:vAlign w:val="center"/>
          </w:tcPr>
          <w:p w14:paraId="701A42BB"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参会代表</w:t>
            </w:r>
          </w:p>
          <w:p w14:paraId="3A7EE72F"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姓名</w:t>
            </w:r>
          </w:p>
        </w:tc>
        <w:tc>
          <w:tcPr>
            <w:tcW w:w="367" w:type="pct"/>
            <w:tcBorders>
              <w:top w:val="single" w:sz="8" w:space="0" w:color="auto"/>
              <w:left w:val="nil"/>
              <w:bottom w:val="single" w:sz="8" w:space="0" w:color="auto"/>
              <w:right w:val="single" w:sz="8" w:space="0" w:color="000000"/>
            </w:tcBorders>
            <w:vAlign w:val="center"/>
          </w:tcPr>
          <w:p w14:paraId="3177DB9A"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性别</w:t>
            </w:r>
          </w:p>
        </w:tc>
        <w:tc>
          <w:tcPr>
            <w:tcW w:w="805" w:type="pct"/>
            <w:gridSpan w:val="2"/>
            <w:tcBorders>
              <w:top w:val="single" w:sz="8" w:space="0" w:color="auto"/>
              <w:left w:val="nil"/>
              <w:bottom w:val="single" w:sz="8" w:space="0" w:color="auto"/>
              <w:right w:val="single" w:sz="8" w:space="0" w:color="000000"/>
            </w:tcBorders>
            <w:vAlign w:val="center"/>
          </w:tcPr>
          <w:p w14:paraId="5E308181"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部门</w:t>
            </w:r>
            <w:r>
              <w:rPr>
                <w:rFonts w:ascii="仿宋" w:eastAsia="仿宋" w:hAnsi="仿宋" w:cs="Times New Roman"/>
                <w:color w:val="000000" w:themeColor="text1"/>
                <w:kern w:val="0"/>
                <w:sz w:val="24"/>
              </w:rPr>
              <w:t>/</w:t>
            </w:r>
            <w:r>
              <w:rPr>
                <w:rFonts w:ascii="仿宋" w:eastAsia="仿宋" w:hAnsi="仿宋" w:cs="Times New Roman"/>
                <w:color w:val="000000" w:themeColor="text1"/>
                <w:kern w:val="0"/>
                <w:sz w:val="24"/>
              </w:rPr>
              <w:t>职务</w:t>
            </w:r>
          </w:p>
        </w:tc>
        <w:tc>
          <w:tcPr>
            <w:tcW w:w="952" w:type="pct"/>
            <w:tcBorders>
              <w:top w:val="single" w:sz="8" w:space="0" w:color="auto"/>
              <w:left w:val="nil"/>
              <w:bottom w:val="single" w:sz="8" w:space="0" w:color="auto"/>
              <w:right w:val="single" w:sz="8" w:space="0" w:color="000000"/>
            </w:tcBorders>
            <w:vAlign w:val="center"/>
          </w:tcPr>
          <w:p w14:paraId="05E5148C"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手机</w:t>
            </w:r>
            <w:r>
              <w:rPr>
                <w:rFonts w:ascii="仿宋" w:eastAsia="仿宋" w:hAnsi="仿宋" w:cs="Times New Roman"/>
                <w:color w:val="000000" w:themeColor="text1"/>
                <w:kern w:val="0"/>
                <w:sz w:val="24"/>
              </w:rPr>
              <w:t>/</w:t>
            </w:r>
            <w:r>
              <w:rPr>
                <w:rFonts w:ascii="仿宋" w:eastAsia="仿宋" w:hAnsi="仿宋" w:cs="Times New Roman"/>
                <w:color w:val="000000" w:themeColor="text1"/>
                <w:kern w:val="0"/>
                <w:sz w:val="24"/>
              </w:rPr>
              <w:t>电话</w:t>
            </w:r>
          </w:p>
        </w:tc>
        <w:tc>
          <w:tcPr>
            <w:tcW w:w="952" w:type="pct"/>
            <w:tcBorders>
              <w:top w:val="single" w:sz="8" w:space="0" w:color="auto"/>
              <w:left w:val="nil"/>
              <w:bottom w:val="single" w:sz="8" w:space="0" w:color="auto"/>
              <w:right w:val="single" w:sz="8" w:space="0" w:color="000000"/>
            </w:tcBorders>
            <w:vAlign w:val="center"/>
          </w:tcPr>
          <w:p w14:paraId="4051FACD"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邮箱</w:t>
            </w:r>
          </w:p>
        </w:tc>
        <w:tc>
          <w:tcPr>
            <w:tcW w:w="984" w:type="pct"/>
            <w:tcBorders>
              <w:top w:val="single" w:sz="8" w:space="0" w:color="auto"/>
              <w:left w:val="nil"/>
              <w:bottom w:val="single" w:sz="8" w:space="0" w:color="auto"/>
              <w:right w:val="single" w:sz="8" w:space="0" w:color="000000"/>
            </w:tcBorders>
            <w:vAlign w:val="center"/>
          </w:tcPr>
          <w:p w14:paraId="240F704D"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hint="eastAsia"/>
                <w:color w:val="000000" w:themeColor="text1"/>
                <w:kern w:val="0"/>
                <w:sz w:val="24"/>
              </w:rPr>
              <w:t>微信号</w:t>
            </w:r>
          </w:p>
        </w:tc>
      </w:tr>
      <w:tr w:rsidR="00825C30" w14:paraId="2AA23D4C" w14:textId="77777777">
        <w:trPr>
          <w:trHeight w:val="510"/>
          <w:jc w:val="center"/>
        </w:trPr>
        <w:tc>
          <w:tcPr>
            <w:tcW w:w="941" w:type="pct"/>
            <w:tcBorders>
              <w:top w:val="single" w:sz="8" w:space="0" w:color="auto"/>
              <w:left w:val="single" w:sz="8" w:space="0" w:color="auto"/>
              <w:right w:val="single" w:sz="8" w:space="0" w:color="000000"/>
            </w:tcBorders>
            <w:vAlign w:val="center"/>
          </w:tcPr>
          <w:p w14:paraId="56AB8E31" w14:textId="77777777" w:rsidR="00825C30" w:rsidRDefault="00825C30">
            <w:pPr>
              <w:widowControl/>
              <w:jc w:val="center"/>
              <w:rPr>
                <w:rFonts w:ascii="仿宋" w:eastAsia="仿宋" w:hAnsi="仿宋"/>
                <w:b/>
                <w:color w:val="000000" w:themeColor="text1"/>
                <w:sz w:val="24"/>
              </w:rPr>
            </w:pPr>
          </w:p>
        </w:tc>
        <w:tc>
          <w:tcPr>
            <w:tcW w:w="367" w:type="pct"/>
            <w:tcBorders>
              <w:top w:val="single" w:sz="8" w:space="0" w:color="auto"/>
              <w:left w:val="nil"/>
              <w:bottom w:val="single" w:sz="8" w:space="0" w:color="auto"/>
              <w:right w:val="single" w:sz="8" w:space="0" w:color="000000"/>
            </w:tcBorders>
            <w:vAlign w:val="center"/>
          </w:tcPr>
          <w:p w14:paraId="0E7AD1AF" w14:textId="77777777" w:rsidR="00825C30" w:rsidRDefault="00825C30">
            <w:pPr>
              <w:spacing w:line="400" w:lineRule="exact"/>
              <w:jc w:val="center"/>
              <w:rPr>
                <w:rFonts w:ascii="仿宋" w:eastAsia="仿宋" w:hAnsi="仿宋"/>
                <w:b/>
                <w:color w:val="000000" w:themeColor="text1"/>
                <w:sz w:val="24"/>
              </w:rPr>
            </w:pPr>
          </w:p>
        </w:tc>
        <w:tc>
          <w:tcPr>
            <w:tcW w:w="805" w:type="pct"/>
            <w:gridSpan w:val="2"/>
            <w:tcBorders>
              <w:top w:val="single" w:sz="8" w:space="0" w:color="auto"/>
              <w:left w:val="nil"/>
              <w:bottom w:val="single" w:sz="8" w:space="0" w:color="auto"/>
              <w:right w:val="single" w:sz="8" w:space="0" w:color="000000"/>
            </w:tcBorders>
            <w:vAlign w:val="center"/>
          </w:tcPr>
          <w:p w14:paraId="18CADEEC" w14:textId="77777777" w:rsidR="00825C30" w:rsidRDefault="00825C30">
            <w:pPr>
              <w:spacing w:line="400" w:lineRule="exact"/>
              <w:jc w:val="center"/>
              <w:rPr>
                <w:rFonts w:ascii="仿宋" w:eastAsia="仿宋" w:hAnsi="仿宋"/>
                <w:b/>
                <w:color w:val="000000" w:themeColor="text1"/>
                <w:sz w:val="24"/>
              </w:rPr>
            </w:pPr>
          </w:p>
        </w:tc>
        <w:tc>
          <w:tcPr>
            <w:tcW w:w="952" w:type="pct"/>
            <w:tcBorders>
              <w:top w:val="single" w:sz="8" w:space="0" w:color="auto"/>
              <w:left w:val="nil"/>
              <w:bottom w:val="single" w:sz="8" w:space="0" w:color="auto"/>
              <w:right w:val="single" w:sz="8" w:space="0" w:color="000000"/>
            </w:tcBorders>
            <w:vAlign w:val="center"/>
          </w:tcPr>
          <w:p w14:paraId="39D6CDFD" w14:textId="77777777" w:rsidR="00825C30" w:rsidRDefault="00825C30">
            <w:pPr>
              <w:spacing w:line="400" w:lineRule="exact"/>
              <w:jc w:val="center"/>
              <w:rPr>
                <w:rFonts w:ascii="仿宋" w:eastAsia="仿宋" w:hAnsi="仿宋"/>
                <w:b/>
                <w:color w:val="000000" w:themeColor="text1"/>
                <w:sz w:val="24"/>
              </w:rPr>
            </w:pPr>
          </w:p>
        </w:tc>
        <w:tc>
          <w:tcPr>
            <w:tcW w:w="952" w:type="pct"/>
            <w:tcBorders>
              <w:top w:val="single" w:sz="8" w:space="0" w:color="auto"/>
              <w:left w:val="nil"/>
              <w:bottom w:val="single" w:sz="8" w:space="0" w:color="auto"/>
              <w:right w:val="single" w:sz="8" w:space="0" w:color="000000"/>
            </w:tcBorders>
            <w:vAlign w:val="center"/>
          </w:tcPr>
          <w:p w14:paraId="00A93CFA" w14:textId="77777777" w:rsidR="00825C30" w:rsidRDefault="00825C30">
            <w:pPr>
              <w:widowControl/>
              <w:rPr>
                <w:rFonts w:ascii="仿宋" w:eastAsia="仿宋" w:hAnsi="仿宋" w:cs="Times New Roman"/>
                <w:color w:val="000000" w:themeColor="text1"/>
                <w:kern w:val="0"/>
                <w:sz w:val="24"/>
              </w:rPr>
            </w:pPr>
          </w:p>
        </w:tc>
        <w:tc>
          <w:tcPr>
            <w:tcW w:w="984" w:type="pct"/>
            <w:tcBorders>
              <w:top w:val="single" w:sz="8" w:space="0" w:color="auto"/>
              <w:left w:val="nil"/>
              <w:bottom w:val="single" w:sz="8" w:space="0" w:color="auto"/>
              <w:right w:val="single" w:sz="8" w:space="0" w:color="000000"/>
            </w:tcBorders>
            <w:vAlign w:val="center"/>
          </w:tcPr>
          <w:p w14:paraId="77950308" w14:textId="77777777" w:rsidR="00825C30" w:rsidRDefault="00825C30">
            <w:pPr>
              <w:widowControl/>
              <w:rPr>
                <w:rFonts w:ascii="仿宋" w:eastAsia="仿宋" w:hAnsi="仿宋" w:cs="Times New Roman"/>
                <w:color w:val="000000" w:themeColor="text1"/>
                <w:kern w:val="0"/>
                <w:sz w:val="24"/>
              </w:rPr>
            </w:pPr>
          </w:p>
        </w:tc>
      </w:tr>
      <w:tr w:rsidR="00825C30" w14:paraId="3BAECF6C" w14:textId="77777777">
        <w:trPr>
          <w:trHeight w:val="510"/>
          <w:jc w:val="center"/>
        </w:trPr>
        <w:tc>
          <w:tcPr>
            <w:tcW w:w="941" w:type="pct"/>
            <w:tcBorders>
              <w:top w:val="single" w:sz="8" w:space="0" w:color="auto"/>
              <w:left w:val="single" w:sz="8" w:space="0" w:color="auto"/>
              <w:right w:val="single" w:sz="8" w:space="0" w:color="000000"/>
            </w:tcBorders>
            <w:vAlign w:val="center"/>
          </w:tcPr>
          <w:p w14:paraId="2D166780" w14:textId="77777777" w:rsidR="00825C30" w:rsidRDefault="00825C30">
            <w:pPr>
              <w:widowControl/>
              <w:jc w:val="center"/>
              <w:rPr>
                <w:rFonts w:ascii="仿宋" w:eastAsia="仿宋" w:hAnsi="仿宋"/>
                <w:b/>
                <w:color w:val="000000" w:themeColor="text1"/>
                <w:sz w:val="24"/>
              </w:rPr>
            </w:pPr>
          </w:p>
        </w:tc>
        <w:tc>
          <w:tcPr>
            <w:tcW w:w="367" w:type="pct"/>
            <w:tcBorders>
              <w:top w:val="single" w:sz="8" w:space="0" w:color="auto"/>
              <w:left w:val="nil"/>
              <w:bottom w:val="single" w:sz="8" w:space="0" w:color="auto"/>
              <w:right w:val="single" w:sz="8" w:space="0" w:color="000000"/>
            </w:tcBorders>
            <w:vAlign w:val="center"/>
          </w:tcPr>
          <w:p w14:paraId="4F8D59A3" w14:textId="77777777" w:rsidR="00825C30" w:rsidRDefault="00825C30">
            <w:pPr>
              <w:spacing w:line="400" w:lineRule="exact"/>
              <w:jc w:val="center"/>
              <w:rPr>
                <w:rFonts w:ascii="仿宋" w:eastAsia="仿宋" w:hAnsi="仿宋"/>
                <w:b/>
                <w:color w:val="000000" w:themeColor="text1"/>
                <w:sz w:val="24"/>
              </w:rPr>
            </w:pPr>
          </w:p>
        </w:tc>
        <w:tc>
          <w:tcPr>
            <w:tcW w:w="805" w:type="pct"/>
            <w:gridSpan w:val="2"/>
            <w:tcBorders>
              <w:top w:val="single" w:sz="8" w:space="0" w:color="auto"/>
              <w:left w:val="nil"/>
              <w:bottom w:val="single" w:sz="8" w:space="0" w:color="auto"/>
              <w:right w:val="single" w:sz="8" w:space="0" w:color="000000"/>
            </w:tcBorders>
            <w:vAlign w:val="center"/>
          </w:tcPr>
          <w:p w14:paraId="7CB4AEA2" w14:textId="77777777" w:rsidR="00825C30" w:rsidRDefault="00825C30">
            <w:pPr>
              <w:spacing w:line="400" w:lineRule="exact"/>
              <w:jc w:val="center"/>
              <w:rPr>
                <w:rFonts w:ascii="仿宋" w:eastAsia="仿宋" w:hAnsi="仿宋"/>
                <w:b/>
                <w:color w:val="000000" w:themeColor="text1"/>
                <w:sz w:val="24"/>
              </w:rPr>
            </w:pPr>
          </w:p>
        </w:tc>
        <w:tc>
          <w:tcPr>
            <w:tcW w:w="952" w:type="pct"/>
            <w:tcBorders>
              <w:top w:val="single" w:sz="8" w:space="0" w:color="auto"/>
              <w:left w:val="nil"/>
              <w:bottom w:val="single" w:sz="8" w:space="0" w:color="auto"/>
              <w:right w:val="single" w:sz="8" w:space="0" w:color="000000"/>
            </w:tcBorders>
            <w:vAlign w:val="center"/>
          </w:tcPr>
          <w:p w14:paraId="3A9C76B0" w14:textId="77777777" w:rsidR="00825C30" w:rsidRDefault="00825C30">
            <w:pPr>
              <w:spacing w:line="400" w:lineRule="exact"/>
              <w:jc w:val="center"/>
              <w:rPr>
                <w:rFonts w:ascii="仿宋" w:eastAsia="仿宋" w:hAnsi="仿宋"/>
                <w:b/>
                <w:color w:val="000000" w:themeColor="text1"/>
                <w:sz w:val="24"/>
              </w:rPr>
            </w:pPr>
          </w:p>
        </w:tc>
        <w:tc>
          <w:tcPr>
            <w:tcW w:w="952" w:type="pct"/>
            <w:tcBorders>
              <w:top w:val="single" w:sz="8" w:space="0" w:color="auto"/>
              <w:left w:val="nil"/>
              <w:bottom w:val="single" w:sz="8" w:space="0" w:color="auto"/>
              <w:right w:val="single" w:sz="8" w:space="0" w:color="000000"/>
            </w:tcBorders>
            <w:vAlign w:val="center"/>
          </w:tcPr>
          <w:p w14:paraId="1F81FEE7" w14:textId="77777777" w:rsidR="00825C30" w:rsidRDefault="00825C30">
            <w:pPr>
              <w:widowControl/>
              <w:rPr>
                <w:rFonts w:ascii="仿宋" w:eastAsia="仿宋" w:hAnsi="仿宋" w:cs="Times New Roman"/>
                <w:color w:val="000000" w:themeColor="text1"/>
                <w:kern w:val="0"/>
                <w:sz w:val="24"/>
              </w:rPr>
            </w:pPr>
          </w:p>
        </w:tc>
        <w:tc>
          <w:tcPr>
            <w:tcW w:w="984" w:type="pct"/>
            <w:tcBorders>
              <w:top w:val="single" w:sz="8" w:space="0" w:color="auto"/>
              <w:left w:val="nil"/>
              <w:bottom w:val="single" w:sz="8" w:space="0" w:color="auto"/>
              <w:right w:val="single" w:sz="8" w:space="0" w:color="000000"/>
            </w:tcBorders>
            <w:vAlign w:val="center"/>
          </w:tcPr>
          <w:p w14:paraId="591CA9E6" w14:textId="77777777" w:rsidR="00825C30" w:rsidRDefault="00825C30">
            <w:pPr>
              <w:widowControl/>
              <w:rPr>
                <w:rFonts w:ascii="仿宋" w:eastAsia="仿宋" w:hAnsi="仿宋" w:cs="Times New Roman"/>
                <w:color w:val="000000" w:themeColor="text1"/>
                <w:kern w:val="0"/>
                <w:sz w:val="24"/>
              </w:rPr>
            </w:pPr>
          </w:p>
        </w:tc>
      </w:tr>
      <w:tr w:rsidR="00825C30" w14:paraId="7781EB14" w14:textId="77777777">
        <w:trPr>
          <w:trHeight w:val="510"/>
          <w:jc w:val="center"/>
        </w:trPr>
        <w:tc>
          <w:tcPr>
            <w:tcW w:w="941" w:type="pct"/>
            <w:tcBorders>
              <w:top w:val="single" w:sz="8" w:space="0" w:color="auto"/>
              <w:left w:val="single" w:sz="8" w:space="0" w:color="auto"/>
              <w:right w:val="single" w:sz="8" w:space="0" w:color="000000"/>
            </w:tcBorders>
            <w:vAlign w:val="center"/>
          </w:tcPr>
          <w:p w14:paraId="3C58272B" w14:textId="77777777" w:rsidR="00825C30" w:rsidRDefault="00825C30">
            <w:pPr>
              <w:widowControl/>
              <w:jc w:val="center"/>
              <w:rPr>
                <w:rFonts w:ascii="仿宋" w:eastAsia="仿宋" w:hAnsi="仿宋"/>
                <w:b/>
                <w:color w:val="000000" w:themeColor="text1"/>
                <w:sz w:val="24"/>
              </w:rPr>
            </w:pPr>
          </w:p>
        </w:tc>
        <w:tc>
          <w:tcPr>
            <w:tcW w:w="367" w:type="pct"/>
            <w:tcBorders>
              <w:top w:val="single" w:sz="8" w:space="0" w:color="auto"/>
              <w:left w:val="nil"/>
              <w:bottom w:val="single" w:sz="8" w:space="0" w:color="auto"/>
              <w:right w:val="single" w:sz="8" w:space="0" w:color="000000"/>
            </w:tcBorders>
            <w:vAlign w:val="center"/>
          </w:tcPr>
          <w:p w14:paraId="1CE37AA9" w14:textId="77777777" w:rsidR="00825C30" w:rsidRDefault="00825C30">
            <w:pPr>
              <w:spacing w:line="400" w:lineRule="exact"/>
              <w:jc w:val="center"/>
              <w:rPr>
                <w:rFonts w:ascii="仿宋" w:eastAsia="仿宋" w:hAnsi="仿宋"/>
                <w:b/>
                <w:color w:val="000000" w:themeColor="text1"/>
                <w:sz w:val="24"/>
              </w:rPr>
            </w:pPr>
          </w:p>
        </w:tc>
        <w:tc>
          <w:tcPr>
            <w:tcW w:w="805" w:type="pct"/>
            <w:gridSpan w:val="2"/>
            <w:tcBorders>
              <w:top w:val="single" w:sz="8" w:space="0" w:color="auto"/>
              <w:left w:val="nil"/>
              <w:bottom w:val="single" w:sz="8" w:space="0" w:color="auto"/>
              <w:right w:val="single" w:sz="8" w:space="0" w:color="000000"/>
            </w:tcBorders>
            <w:vAlign w:val="center"/>
          </w:tcPr>
          <w:p w14:paraId="5DE5574C" w14:textId="77777777" w:rsidR="00825C30" w:rsidRDefault="00825C30">
            <w:pPr>
              <w:spacing w:line="400" w:lineRule="exact"/>
              <w:jc w:val="center"/>
              <w:rPr>
                <w:rFonts w:ascii="仿宋" w:eastAsia="仿宋" w:hAnsi="仿宋"/>
                <w:b/>
                <w:color w:val="000000" w:themeColor="text1"/>
                <w:sz w:val="24"/>
              </w:rPr>
            </w:pPr>
          </w:p>
        </w:tc>
        <w:tc>
          <w:tcPr>
            <w:tcW w:w="952" w:type="pct"/>
            <w:tcBorders>
              <w:top w:val="single" w:sz="8" w:space="0" w:color="auto"/>
              <w:left w:val="nil"/>
              <w:bottom w:val="single" w:sz="8" w:space="0" w:color="auto"/>
              <w:right w:val="single" w:sz="8" w:space="0" w:color="000000"/>
            </w:tcBorders>
            <w:vAlign w:val="center"/>
          </w:tcPr>
          <w:p w14:paraId="4252D766" w14:textId="77777777" w:rsidR="00825C30" w:rsidRDefault="00825C30">
            <w:pPr>
              <w:spacing w:line="400" w:lineRule="exact"/>
              <w:jc w:val="center"/>
              <w:rPr>
                <w:rFonts w:ascii="仿宋" w:eastAsia="仿宋" w:hAnsi="仿宋"/>
                <w:b/>
                <w:color w:val="000000" w:themeColor="text1"/>
                <w:sz w:val="24"/>
              </w:rPr>
            </w:pPr>
          </w:p>
        </w:tc>
        <w:tc>
          <w:tcPr>
            <w:tcW w:w="952" w:type="pct"/>
            <w:tcBorders>
              <w:top w:val="single" w:sz="8" w:space="0" w:color="auto"/>
              <w:left w:val="nil"/>
              <w:bottom w:val="single" w:sz="8" w:space="0" w:color="auto"/>
              <w:right w:val="single" w:sz="8" w:space="0" w:color="000000"/>
            </w:tcBorders>
            <w:vAlign w:val="center"/>
          </w:tcPr>
          <w:p w14:paraId="7F1E4742" w14:textId="77777777" w:rsidR="00825C30" w:rsidRDefault="00825C30">
            <w:pPr>
              <w:widowControl/>
              <w:rPr>
                <w:rFonts w:ascii="仿宋" w:eastAsia="仿宋" w:hAnsi="仿宋" w:cs="Times New Roman"/>
                <w:color w:val="000000" w:themeColor="text1"/>
                <w:kern w:val="0"/>
                <w:sz w:val="24"/>
              </w:rPr>
            </w:pPr>
          </w:p>
        </w:tc>
        <w:tc>
          <w:tcPr>
            <w:tcW w:w="984" w:type="pct"/>
            <w:tcBorders>
              <w:top w:val="single" w:sz="8" w:space="0" w:color="auto"/>
              <w:left w:val="nil"/>
              <w:bottom w:val="single" w:sz="8" w:space="0" w:color="auto"/>
              <w:right w:val="single" w:sz="8" w:space="0" w:color="000000"/>
            </w:tcBorders>
            <w:vAlign w:val="center"/>
          </w:tcPr>
          <w:p w14:paraId="47A09BB3" w14:textId="77777777" w:rsidR="00825C30" w:rsidRDefault="00825C30">
            <w:pPr>
              <w:widowControl/>
              <w:rPr>
                <w:rFonts w:ascii="仿宋" w:eastAsia="仿宋" w:hAnsi="仿宋" w:cs="Times New Roman"/>
                <w:color w:val="000000" w:themeColor="text1"/>
                <w:kern w:val="0"/>
                <w:sz w:val="24"/>
              </w:rPr>
            </w:pPr>
          </w:p>
        </w:tc>
      </w:tr>
      <w:tr w:rsidR="00825C30" w14:paraId="4859A211" w14:textId="77777777">
        <w:trPr>
          <w:trHeight w:val="794"/>
          <w:jc w:val="center"/>
        </w:trPr>
        <w:tc>
          <w:tcPr>
            <w:tcW w:w="941" w:type="pct"/>
            <w:tcBorders>
              <w:top w:val="single" w:sz="8" w:space="0" w:color="auto"/>
              <w:left w:val="single" w:sz="8" w:space="0" w:color="auto"/>
              <w:right w:val="single" w:sz="8" w:space="0" w:color="000000"/>
            </w:tcBorders>
            <w:vAlign w:val="center"/>
          </w:tcPr>
          <w:p w14:paraId="4E24624A" w14:textId="77777777" w:rsidR="00825C30" w:rsidRDefault="001F3084">
            <w:pPr>
              <w:widowControl/>
              <w:jc w:val="cente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预定会议期间住宿房间</w:t>
            </w:r>
          </w:p>
        </w:tc>
        <w:tc>
          <w:tcPr>
            <w:tcW w:w="2124" w:type="pct"/>
            <w:gridSpan w:val="4"/>
            <w:tcBorders>
              <w:top w:val="single" w:sz="8" w:space="0" w:color="auto"/>
              <w:left w:val="nil"/>
              <w:right w:val="single" w:sz="8" w:space="0" w:color="000000"/>
            </w:tcBorders>
            <w:vAlign w:val="center"/>
          </w:tcPr>
          <w:p w14:paraId="64DB8CD1" w14:textId="77777777" w:rsidR="00825C30" w:rsidRDefault="001F3084">
            <w:pPr>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标准间单间</w:t>
            </w:r>
            <w:r>
              <w:rPr>
                <w:rFonts w:ascii="仿宋" w:eastAsia="仿宋" w:hAnsi="仿宋" w:cs="Times New Roman"/>
                <w:color w:val="000000" w:themeColor="text1"/>
                <w:kern w:val="0"/>
                <w:sz w:val="24"/>
              </w:rPr>
              <w:t>3</w:t>
            </w:r>
            <w:r>
              <w:rPr>
                <w:rFonts w:ascii="仿宋" w:eastAsia="仿宋" w:hAnsi="仿宋" w:cs="Times New Roman" w:hint="eastAsia"/>
                <w:color w:val="000000" w:themeColor="text1"/>
                <w:kern w:val="0"/>
                <w:sz w:val="24"/>
              </w:rPr>
              <w:t>8</w:t>
            </w:r>
            <w:r>
              <w:rPr>
                <w:rFonts w:ascii="仿宋" w:eastAsia="仿宋" w:hAnsi="仿宋" w:cs="Times New Roman"/>
                <w:color w:val="000000" w:themeColor="text1"/>
                <w:kern w:val="0"/>
                <w:sz w:val="24"/>
              </w:rPr>
              <w:t>0</w:t>
            </w:r>
            <w:r>
              <w:rPr>
                <w:rFonts w:ascii="仿宋" w:eastAsia="仿宋" w:hAnsi="仿宋" w:cs="Times New Roman"/>
                <w:color w:val="000000" w:themeColor="text1"/>
                <w:kern w:val="0"/>
                <w:sz w:val="24"/>
              </w:rPr>
              <w:t>元／间</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w:t>
            </w:r>
          </w:p>
        </w:tc>
        <w:tc>
          <w:tcPr>
            <w:tcW w:w="1936" w:type="pct"/>
            <w:gridSpan w:val="2"/>
            <w:tcBorders>
              <w:top w:val="single" w:sz="8" w:space="0" w:color="auto"/>
              <w:left w:val="nil"/>
              <w:right w:val="single" w:sz="8" w:space="0" w:color="000000"/>
            </w:tcBorders>
            <w:vAlign w:val="center"/>
          </w:tcPr>
          <w:p w14:paraId="55B62942" w14:textId="77777777" w:rsidR="00825C30" w:rsidRDefault="001F3084">
            <w:pPr>
              <w:widowControl/>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套房</w:t>
            </w:r>
            <w:r>
              <w:rPr>
                <w:rFonts w:ascii="仿宋" w:eastAsia="仿宋" w:hAnsi="仿宋" w:cs="Times New Roman"/>
                <w:color w:val="000000" w:themeColor="text1"/>
                <w:kern w:val="0"/>
                <w:sz w:val="24"/>
              </w:rPr>
              <w:t>800</w:t>
            </w:r>
            <w:r>
              <w:rPr>
                <w:rFonts w:ascii="仿宋" w:eastAsia="仿宋" w:hAnsi="仿宋" w:cs="Times New Roman"/>
                <w:color w:val="000000" w:themeColor="text1"/>
                <w:kern w:val="0"/>
                <w:sz w:val="24"/>
              </w:rPr>
              <w:t>元／间</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w:t>
            </w:r>
            <w:r>
              <w:rPr>
                <w:rFonts w:ascii="仿宋" w:eastAsia="仿宋" w:hAnsi="仿宋" w:cs="Times New Roman"/>
                <w:color w:val="000000" w:themeColor="text1"/>
                <w:kern w:val="0"/>
                <w:sz w:val="24"/>
              </w:rPr>
              <w:t xml:space="preserve">   </w:t>
            </w:r>
            <w:r>
              <w:rPr>
                <w:rFonts w:ascii="仿宋" w:eastAsia="仿宋" w:hAnsi="仿宋" w:cs="Times New Roman"/>
                <w:color w:val="000000" w:themeColor="text1"/>
                <w:kern w:val="0"/>
                <w:sz w:val="24"/>
              </w:rPr>
              <w:t>）</w:t>
            </w:r>
          </w:p>
        </w:tc>
      </w:tr>
      <w:tr w:rsidR="00825C30" w14:paraId="24688FA8" w14:textId="77777777">
        <w:trPr>
          <w:trHeight w:val="510"/>
          <w:jc w:val="center"/>
        </w:trPr>
        <w:tc>
          <w:tcPr>
            <w:tcW w:w="1966" w:type="pct"/>
            <w:gridSpan w:val="3"/>
            <w:tcBorders>
              <w:top w:val="single" w:sz="8" w:space="0" w:color="auto"/>
              <w:left w:val="single" w:sz="8" w:space="0" w:color="auto"/>
              <w:bottom w:val="single" w:sz="8" w:space="0" w:color="auto"/>
              <w:right w:val="single" w:sz="4" w:space="0" w:color="auto"/>
            </w:tcBorders>
            <w:vAlign w:val="center"/>
          </w:tcPr>
          <w:p w14:paraId="31AB3EE4" w14:textId="77777777" w:rsidR="00825C30" w:rsidRDefault="001F3084">
            <w:pPr>
              <w:widowControl/>
              <w:jc w:val="left"/>
              <w:rPr>
                <w:rFonts w:ascii="仿宋" w:eastAsia="仿宋" w:hAnsi="仿宋" w:cs="Times New Roman"/>
                <w:color w:val="000000" w:themeColor="text1"/>
              </w:rPr>
            </w:pPr>
            <w:r>
              <w:rPr>
                <w:rFonts w:ascii="仿宋" w:eastAsia="仿宋" w:hAnsi="仿宋" w:cs="Times New Roman"/>
                <w:color w:val="000000" w:themeColor="text1"/>
                <w:kern w:val="0"/>
                <w:sz w:val="24"/>
              </w:rPr>
              <w:t>8</w:t>
            </w:r>
            <w:r>
              <w:rPr>
                <w:rFonts w:ascii="仿宋" w:eastAsia="仿宋" w:hAnsi="仿宋" w:cs="Times New Roman"/>
                <w:color w:val="000000" w:themeColor="text1"/>
                <w:kern w:val="0"/>
                <w:sz w:val="24"/>
              </w:rPr>
              <w:t>月</w:t>
            </w:r>
            <w:r>
              <w:rPr>
                <w:rFonts w:ascii="仿宋" w:eastAsia="仿宋" w:hAnsi="仿宋" w:cs="Times New Roman"/>
                <w:color w:val="000000" w:themeColor="text1"/>
                <w:kern w:val="0"/>
                <w:sz w:val="24"/>
              </w:rPr>
              <w:t>22</w:t>
            </w:r>
            <w:r>
              <w:rPr>
                <w:rFonts w:ascii="仿宋" w:eastAsia="仿宋" w:hAnsi="仿宋" w:cs="Times New Roman"/>
                <w:color w:val="000000" w:themeColor="text1"/>
                <w:kern w:val="0"/>
                <w:sz w:val="24"/>
              </w:rPr>
              <w:t>日上午</w:t>
            </w:r>
            <w:r>
              <w:rPr>
                <w:rFonts w:ascii="仿宋" w:eastAsia="仿宋" w:hAnsi="仿宋" w:cs="Times New Roman" w:hint="eastAsia"/>
                <w:color w:val="000000" w:themeColor="text1"/>
                <w:kern w:val="0"/>
                <w:sz w:val="24"/>
              </w:rPr>
              <w:t>9:</w:t>
            </w:r>
            <w:r>
              <w:rPr>
                <w:rFonts w:ascii="仿宋" w:eastAsia="仿宋" w:hAnsi="仿宋" w:cs="Times New Roman"/>
                <w:color w:val="000000" w:themeColor="text1"/>
                <w:kern w:val="0"/>
                <w:sz w:val="24"/>
              </w:rPr>
              <w:t>00</w:t>
            </w:r>
            <w:r>
              <w:rPr>
                <w:rFonts w:ascii="仿宋" w:eastAsia="仿宋" w:hAnsi="仿宋" w:cs="Times New Roman" w:hint="eastAsia"/>
                <w:color w:val="000000" w:themeColor="text1"/>
                <w:kern w:val="0"/>
                <w:sz w:val="24"/>
              </w:rPr>
              <w:t>-</w:t>
            </w:r>
            <w:r>
              <w:rPr>
                <w:rFonts w:ascii="仿宋" w:eastAsia="仿宋" w:hAnsi="仿宋" w:cs="Times New Roman"/>
                <w:color w:val="000000" w:themeColor="text1"/>
                <w:kern w:val="0"/>
                <w:sz w:val="24"/>
              </w:rPr>
              <w:t>11;00</w:t>
            </w:r>
            <w:r>
              <w:rPr>
                <w:rFonts w:ascii="仿宋" w:eastAsia="仿宋" w:hAnsi="仿宋" w:cs="Times New Roman" w:hint="eastAsia"/>
                <w:color w:val="000000" w:themeColor="text1"/>
                <w:kern w:val="0"/>
                <w:sz w:val="24"/>
              </w:rPr>
              <w:t>参观永钢展示馆和永钢棒四生产车间</w:t>
            </w:r>
          </w:p>
        </w:tc>
        <w:tc>
          <w:tcPr>
            <w:tcW w:w="3034" w:type="pct"/>
            <w:gridSpan w:val="4"/>
            <w:tcBorders>
              <w:top w:val="single" w:sz="8" w:space="0" w:color="auto"/>
              <w:left w:val="nil"/>
              <w:bottom w:val="single" w:sz="8" w:space="0" w:color="auto"/>
              <w:right w:val="single" w:sz="4" w:space="0" w:color="auto"/>
            </w:tcBorders>
            <w:vAlign w:val="center"/>
          </w:tcPr>
          <w:p w14:paraId="11988D11" w14:textId="77777777" w:rsidR="00825C30" w:rsidRDefault="001F3084">
            <w:pPr>
              <w:widowControl/>
              <w:ind w:firstLineChars="250" w:firstLine="600"/>
              <w:jc w:val="left"/>
              <w:rPr>
                <w:rFonts w:ascii="仿宋" w:eastAsia="仿宋" w:hAnsi="仿宋" w:cs="Times New Roman"/>
                <w:color w:val="000000" w:themeColor="text1"/>
              </w:rPr>
            </w:pPr>
            <w:r>
              <w:rPr>
                <w:rFonts w:ascii="仿宋" w:eastAsia="仿宋" w:hAnsi="仿宋" w:cs="Times New Roman"/>
                <w:color w:val="000000" w:themeColor="text1"/>
                <w:kern w:val="0"/>
                <w:sz w:val="24"/>
              </w:rPr>
              <w:t>是</w:t>
            </w:r>
            <w:r>
              <w:rPr>
                <w:rFonts w:ascii="仿宋" w:eastAsia="仿宋" w:hAnsi="仿宋" w:cs="Times New Roman"/>
                <w:color w:val="000000" w:themeColor="text1"/>
                <w:kern w:val="0"/>
                <w:sz w:val="24"/>
              </w:rPr>
              <w:t xml:space="preserve">  □         </w:t>
            </w:r>
            <w:r>
              <w:rPr>
                <w:rFonts w:ascii="仿宋" w:eastAsia="仿宋" w:hAnsi="仿宋" w:cs="Times New Roman"/>
                <w:color w:val="000000" w:themeColor="text1"/>
                <w:kern w:val="0"/>
                <w:sz w:val="24"/>
              </w:rPr>
              <w:t>否</w:t>
            </w:r>
            <w:r>
              <w:rPr>
                <w:rFonts w:ascii="仿宋" w:eastAsia="仿宋" w:hAnsi="仿宋" w:cs="Times New Roman"/>
                <w:color w:val="000000" w:themeColor="text1"/>
                <w:kern w:val="0"/>
                <w:sz w:val="24"/>
              </w:rPr>
              <w:t xml:space="preserve">  □</w:t>
            </w:r>
          </w:p>
        </w:tc>
      </w:tr>
      <w:tr w:rsidR="00825C30" w14:paraId="64A33D1C" w14:textId="77777777">
        <w:trPr>
          <w:trHeight w:val="510"/>
          <w:jc w:val="center"/>
        </w:trPr>
        <w:tc>
          <w:tcPr>
            <w:tcW w:w="1966" w:type="pct"/>
            <w:gridSpan w:val="3"/>
            <w:tcBorders>
              <w:top w:val="single" w:sz="8" w:space="0" w:color="auto"/>
              <w:left w:val="single" w:sz="8" w:space="0" w:color="auto"/>
              <w:bottom w:val="single" w:sz="8" w:space="0" w:color="auto"/>
              <w:right w:val="single" w:sz="4" w:space="0" w:color="auto"/>
            </w:tcBorders>
            <w:vAlign w:val="center"/>
          </w:tcPr>
          <w:p w14:paraId="5A5BE8A3" w14:textId="77777777" w:rsidR="00825C30" w:rsidRDefault="001F3084">
            <w:pPr>
              <w:widowControl/>
              <w:jc w:val="left"/>
              <w:rPr>
                <w:rFonts w:ascii="仿宋" w:eastAsia="仿宋" w:hAnsi="仿宋" w:cs="Times New Roman"/>
                <w:color w:val="000000" w:themeColor="text1"/>
                <w:kern w:val="0"/>
                <w:sz w:val="24"/>
              </w:rPr>
            </w:pPr>
            <w:r>
              <w:rPr>
                <w:rFonts w:ascii="仿宋" w:eastAsia="仿宋" w:hAnsi="仿宋" w:cs="Times New Roman"/>
                <w:color w:val="000000" w:themeColor="text1"/>
                <w:kern w:val="0"/>
                <w:sz w:val="24"/>
              </w:rPr>
              <w:t>8</w:t>
            </w:r>
            <w:r>
              <w:rPr>
                <w:rFonts w:ascii="仿宋" w:eastAsia="仿宋" w:hAnsi="仿宋" w:cs="Times New Roman"/>
                <w:color w:val="000000" w:themeColor="text1"/>
                <w:kern w:val="0"/>
                <w:sz w:val="24"/>
              </w:rPr>
              <w:t>月</w:t>
            </w:r>
            <w:r>
              <w:rPr>
                <w:rFonts w:ascii="仿宋" w:eastAsia="仿宋" w:hAnsi="仿宋" w:cs="Times New Roman"/>
                <w:color w:val="000000" w:themeColor="text1"/>
                <w:kern w:val="0"/>
                <w:sz w:val="24"/>
              </w:rPr>
              <w:t>20</w:t>
            </w:r>
            <w:r>
              <w:rPr>
                <w:rFonts w:ascii="仿宋" w:eastAsia="仿宋" w:hAnsi="仿宋" w:cs="Times New Roman"/>
                <w:color w:val="000000" w:themeColor="text1"/>
                <w:kern w:val="0"/>
                <w:sz w:val="24"/>
              </w:rPr>
              <w:t>日</w:t>
            </w:r>
            <w:r>
              <w:rPr>
                <w:rFonts w:ascii="仿宋" w:eastAsia="仿宋" w:hAnsi="仿宋" w:cs="Times New Roman" w:hint="eastAsia"/>
                <w:color w:val="000000" w:themeColor="text1"/>
                <w:kern w:val="0"/>
                <w:sz w:val="24"/>
              </w:rPr>
              <w:t>到达张家港高铁站时间</w:t>
            </w:r>
          </w:p>
        </w:tc>
        <w:tc>
          <w:tcPr>
            <w:tcW w:w="3034" w:type="pct"/>
            <w:gridSpan w:val="4"/>
            <w:tcBorders>
              <w:top w:val="single" w:sz="8" w:space="0" w:color="auto"/>
              <w:left w:val="nil"/>
              <w:bottom w:val="single" w:sz="4" w:space="0" w:color="auto"/>
              <w:right w:val="single" w:sz="4" w:space="0" w:color="auto"/>
            </w:tcBorders>
            <w:vAlign w:val="center"/>
          </w:tcPr>
          <w:p w14:paraId="12F88F6E" w14:textId="77777777" w:rsidR="00825C30" w:rsidRDefault="00825C30">
            <w:pPr>
              <w:widowControl/>
              <w:ind w:firstLineChars="250" w:firstLine="600"/>
              <w:jc w:val="left"/>
              <w:rPr>
                <w:rFonts w:ascii="仿宋" w:eastAsia="仿宋" w:hAnsi="仿宋" w:cs="Times New Roman"/>
                <w:color w:val="000000" w:themeColor="text1"/>
                <w:kern w:val="0"/>
                <w:sz w:val="24"/>
              </w:rPr>
            </w:pPr>
          </w:p>
        </w:tc>
      </w:tr>
    </w:tbl>
    <w:p w14:paraId="656C4651" w14:textId="77777777" w:rsidR="00825C30" w:rsidRDefault="001F3084">
      <w:pPr>
        <w:spacing w:line="360" w:lineRule="auto"/>
        <w:rPr>
          <w:rFonts w:ascii="仿宋" w:eastAsia="仿宋" w:hAnsi="仿宋" w:cs="Times New Roman"/>
          <w:sz w:val="24"/>
        </w:rPr>
      </w:pPr>
      <w:r>
        <w:rPr>
          <w:rFonts w:ascii="仿宋" w:eastAsia="仿宋" w:hAnsi="仿宋" w:cs="Times New Roman"/>
          <w:sz w:val="24"/>
        </w:rPr>
        <w:t>注</w:t>
      </w:r>
      <w:r>
        <w:rPr>
          <w:rFonts w:ascii="仿宋" w:eastAsia="仿宋" w:hAnsi="仿宋" w:cs="Times New Roman"/>
          <w:sz w:val="24"/>
        </w:rPr>
        <w:t>1</w:t>
      </w:r>
      <w:r>
        <w:rPr>
          <w:rFonts w:ascii="仿宋" w:eastAsia="仿宋" w:hAnsi="仿宋" w:cs="Times New Roman"/>
          <w:sz w:val="24"/>
        </w:rPr>
        <w:t>：请代表认真填写回执，以便会务组</w:t>
      </w:r>
      <w:r>
        <w:rPr>
          <w:rFonts w:ascii="仿宋" w:eastAsia="仿宋" w:hAnsi="仿宋" w:cs="Times New Roman" w:hint="eastAsia"/>
          <w:sz w:val="24"/>
        </w:rPr>
        <w:t>预定房间、接站</w:t>
      </w:r>
      <w:r>
        <w:rPr>
          <w:rFonts w:ascii="仿宋" w:eastAsia="仿宋" w:hAnsi="仿宋" w:cs="Times New Roman"/>
          <w:sz w:val="24"/>
        </w:rPr>
        <w:t>及</w:t>
      </w:r>
      <w:r>
        <w:rPr>
          <w:rFonts w:ascii="仿宋" w:eastAsia="仿宋" w:hAnsi="仿宋" w:cs="Times New Roman" w:hint="eastAsia"/>
          <w:sz w:val="24"/>
        </w:rPr>
        <w:t>安排</w:t>
      </w:r>
      <w:r>
        <w:rPr>
          <w:rFonts w:ascii="仿宋" w:eastAsia="仿宋" w:hAnsi="仿宋" w:cs="Times New Roman"/>
          <w:sz w:val="24"/>
        </w:rPr>
        <w:t>参观交流活动。</w:t>
      </w:r>
    </w:p>
    <w:p w14:paraId="05D287E4" w14:textId="77777777" w:rsidR="00825C30" w:rsidRDefault="001F3084">
      <w:pPr>
        <w:spacing w:line="360" w:lineRule="auto"/>
        <w:rPr>
          <w:rFonts w:ascii="仿宋" w:eastAsia="仿宋" w:hAnsi="仿宋" w:cs="Times New Roman"/>
          <w:sz w:val="24"/>
        </w:rPr>
      </w:pPr>
      <w:r>
        <w:rPr>
          <w:rFonts w:ascii="仿宋" w:eastAsia="仿宋" w:hAnsi="仿宋" w:cs="Times New Roman" w:hint="eastAsia"/>
          <w:sz w:val="24"/>
        </w:rPr>
        <w:t>注</w:t>
      </w:r>
      <w:r>
        <w:rPr>
          <w:rFonts w:ascii="仿宋" w:eastAsia="仿宋" w:hAnsi="仿宋" w:cs="Times New Roman" w:hint="eastAsia"/>
          <w:sz w:val="24"/>
        </w:rPr>
        <w:t>2</w:t>
      </w:r>
      <w:r>
        <w:rPr>
          <w:rFonts w:ascii="仿宋" w:eastAsia="仿宋" w:hAnsi="仿宋" w:cs="Times New Roman" w:hint="eastAsia"/>
          <w:sz w:val="24"/>
        </w:rPr>
        <w:t>：请代表务必尽早确定到达张家港的车次，并在</w:t>
      </w:r>
      <w:r>
        <w:rPr>
          <w:rFonts w:ascii="仿宋" w:eastAsia="仿宋" w:hAnsi="仿宋" w:cs="Times New Roman"/>
          <w:sz w:val="24"/>
        </w:rPr>
        <w:t>8</w:t>
      </w:r>
      <w:r>
        <w:rPr>
          <w:rFonts w:ascii="仿宋" w:eastAsia="仿宋" w:hAnsi="仿宋" w:cs="Times New Roman" w:hint="eastAsia"/>
          <w:sz w:val="24"/>
        </w:rPr>
        <w:t>月</w:t>
      </w:r>
      <w:r>
        <w:rPr>
          <w:rFonts w:ascii="仿宋" w:eastAsia="仿宋" w:hAnsi="仿宋" w:cs="Times New Roman"/>
          <w:sz w:val="24"/>
        </w:rPr>
        <w:t>18</w:t>
      </w:r>
      <w:r>
        <w:rPr>
          <w:rFonts w:ascii="仿宋" w:eastAsia="仿宋" w:hAnsi="仿宋" w:cs="Times New Roman" w:hint="eastAsia"/>
          <w:sz w:val="24"/>
        </w:rPr>
        <w:t>日前将抵达和返程时间返回会务组，以便安排接送车辆。</w:t>
      </w:r>
    </w:p>
    <w:p w14:paraId="78B3EFF8" w14:textId="77777777" w:rsidR="00825C30" w:rsidRDefault="001F3084">
      <w:pPr>
        <w:spacing w:line="360" w:lineRule="auto"/>
        <w:rPr>
          <w:rFonts w:ascii="仿宋" w:eastAsia="仿宋" w:hAnsi="仿宋" w:cs="Times New Roman"/>
          <w:b/>
          <w:sz w:val="24"/>
        </w:rPr>
      </w:pPr>
      <w:r>
        <w:rPr>
          <w:rFonts w:ascii="仿宋" w:eastAsia="仿宋" w:hAnsi="仿宋" w:cs="Times New Roman" w:hint="eastAsia"/>
          <w:b/>
          <w:sz w:val="24"/>
        </w:rPr>
        <w:t>接送站及车次安排</w:t>
      </w:r>
      <w:r>
        <w:rPr>
          <w:rFonts w:ascii="仿宋" w:eastAsia="仿宋" w:hAnsi="仿宋" w:cs="Times New Roman"/>
          <w:b/>
          <w:sz w:val="24"/>
        </w:rPr>
        <w:t>：</w:t>
      </w:r>
    </w:p>
    <w:p w14:paraId="2A09FB80" w14:textId="77777777" w:rsidR="00825C30" w:rsidRDefault="001F3084">
      <w:pPr>
        <w:widowControl/>
        <w:jc w:val="left"/>
        <w:rPr>
          <w:rFonts w:ascii="仿宋" w:eastAsia="仿宋" w:hAnsi="仿宋" w:cs="Times New Roman"/>
          <w:b/>
          <w:sz w:val="24"/>
        </w:rPr>
      </w:pPr>
      <w:r>
        <w:rPr>
          <w:rFonts w:ascii="仿宋" w:eastAsia="仿宋" w:hAnsi="仿宋" w:cs="Times New Roman" w:hint="eastAsia"/>
          <w:b/>
          <w:sz w:val="24"/>
        </w:rPr>
        <w:t>1</w:t>
      </w:r>
      <w:r>
        <w:rPr>
          <w:rFonts w:ascii="仿宋" w:eastAsia="仿宋" w:hAnsi="仿宋" w:cs="Times New Roman" w:hint="eastAsia"/>
          <w:b/>
          <w:sz w:val="24"/>
        </w:rPr>
        <w:t>、</w:t>
      </w:r>
      <w:r>
        <w:rPr>
          <w:rFonts w:ascii="仿宋" w:eastAsia="仿宋" w:hAnsi="仿宋" w:cs="Times New Roman" w:hint="eastAsia"/>
          <w:b/>
          <w:sz w:val="24"/>
        </w:rPr>
        <w:t>20</w:t>
      </w:r>
      <w:r>
        <w:rPr>
          <w:rFonts w:ascii="仿宋" w:eastAsia="仿宋" w:hAnsi="仿宋" w:cs="Times New Roman" w:hint="eastAsia"/>
          <w:b/>
          <w:sz w:val="24"/>
        </w:rPr>
        <w:t>日报道当天下午张家港高铁站设有班车接站：</w:t>
      </w:r>
    </w:p>
    <w:p w14:paraId="5C022175" w14:textId="77777777" w:rsidR="00825C30" w:rsidRDefault="001F3084">
      <w:pPr>
        <w:widowControl/>
        <w:jc w:val="left"/>
        <w:rPr>
          <w:rFonts w:ascii="仿宋" w:eastAsia="仿宋" w:hAnsi="仿宋" w:cs="Times New Roman"/>
          <w:b/>
          <w:sz w:val="24"/>
        </w:rPr>
      </w:pPr>
      <w:r>
        <w:rPr>
          <w:rFonts w:ascii="仿宋" w:eastAsia="仿宋" w:hAnsi="仿宋" w:cs="Times New Roman" w:hint="eastAsia"/>
          <w:b/>
          <w:sz w:val="24"/>
        </w:rPr>
        <w:t>班车时间：</w:t>
      </w:r>
      <w:r>
        <w:rPr>
          <w:rFonts w:ascii="仿宋" w:eastAsia="仿宋" w:hAnsi="仿宋" w:cs="Times New Roman" w:hint="eastAsia"/>
          <w:b/>
          <w:sz w:val="24"/>
        </w:rPr>
        <w:t>14:00</w:t>
      </w:r>
      <w:r>
        <w:rPr>
          <w:rFonts w:ascii="仿宋" w:eastAsia="仿宋" w:hAnsi="仿宋" w:cs="Times New Roman" w:hint="eastAsia"/>
          <w:b/>
          <w:sz w:val="24"/>
        </w:rPr>
        <w:t>，</w:t>
      </w:r>
      <w:r>
        <w:rPr>
          <w:rFonts w:ascii="仿宋" w:eastAsia="仿宋" w:hAnsi="仿宋" w:cs="Times New Roman" w:hint="eastAsia"/>
          <w:b/>
          <w:sz w:val="24"/>
        </w:rPr>
        <w:t>16:00</w:t>
      </w:r>
      <w:r>
        <w:rPr>
          <w:rFonts w:ascii="仿宋" w:eastAsia="仿宋" w:hAnsi="仿宋" w:cs="Times New Roman" w:hint="eastAsia"/>
          <w:b/>
          <w:sz w:val="24"/>
        </w:rPr>
        <w:t>，</w:t>
      </w:r>
      <w:r>
        <w:rPr>
          <w:rFonts w:ascii="仿宋" w:eastAsia="仿宋" w:hAnsi="仿宋" w:cs="Times New Roman" w:hint="eastAsia"/>
          <w:b/>
          <w:sz w:val="24"/>
        </w:rPr>
        <w:t>17:00</w:t>
      </w:r>
      <w:r>
        <w:rPr>
          <w:rFonts w:ascii="仿宋" w:eastAsia="仿宋" w:hAnsi="仿宋" w:cs="Times New Roman" w:hint="eastAsia"/>
          <w:b/>
          <w:sz w:val="24"/>
        </w:rPr>
        <w:t>，</w:t>
      </w:r>
      <w:r>
        <w:rPr>
          <w:rFonts w:ascii="仿宋" w:eastAsia="仿宋" w:hAnsi="仿宋" w:cs="Times New Roman" w:hint="eastAsia"/>
          <w:b/>
          <w:sz w:val="24"/>
        </w:rPr>
        <w:t xml:space="preserve"> 19:00</w:t>
      </w:r>
      <w:r>
        <w:rPr>
          <w:rFonts w:ascii="仿宋" w:eastAsia="仿宋" w:hAnsi="仿宋" w:cs="Times New Roman" w:hint="eastAsia"/>
          <w:b/>
          <w:sz w:val="24"/>
        </w:rPr>
        <w:t>；</w:t>
      </w:r>
    </w:p>
    <w:p w14:paraId="58CA7C0A" w14:textId="77777777" w:rsidR="00825C30" w:rsidRDefault="001F3084">
      <w:pPr>
        <w:widowControl/>
        <w:jc w:val="left"/>
        <w:rPr>
          <w:rFonts w:ascii="仿宋" w:eastAsia="仿宋" w:hAnsi="仿宋" w:cs="Times New Roman"/>
          <w:b/>
          <w:sz w:val="24"/>
        </w:rPr>
      </w:pPr>
      <w:r>
        <w:rPr>
          <w:rFonts w:ascii="仿宋" w:eastAsia="仿宋" w:hAnsi="仿宋" w:cs="Times New Roman" w:hint="eastAsia"/>
          <w:b/>
          <w:sz w:val="24"/>
        </w:rPr>
        <w:t>2</w:t>
      </w:r>
      <w:r>
        <w:rPr>
          <w:rFonts w:ascii="仿宋" w:eastAsia="仿宋" w:hAnsi="仿宋" w:cs="Times New Roman" w:hint="eastAsia"/>
          <w:b/>
          <w:sz w:val="24"/>
        </w:rPr>
        <w:t>、</w:t>
      </w:r>
      <w:r>
        <w:rPr>
          <w:rFonts w:ascii="仿宋" w:eastAsia="仿宋" w:hAnsi="仿宋" w:cs="Times New Roman" w:hint="eastAsia"/>
          <w:b/>
          <w:sz w:val="24"/>
        </w:rPr>
        <w:t>22</w:t>
      </w:r>
      <w:r>
        <w:rPr>
          <w:rFonts w:ascii="仿宋" w:eastAsia="仿宋" w:hAnsi="仿宋" w:cs="Times New Roman" w:hint="eastAsia"/>
          <w:b/>
          <w:sz w:val="24"/>
        </w:rPr>
        <w:t>日返程：</w:t>
      </w:r>
    </w:p>
    <w:p w14:paraId="6B05731B" w14:textId="77777777" w:rsidR="00825C30" w:rsidRDefault="001F3084">
      <w:pPr>
        <w:pStyle w:val="af0"/>
        <w:widowControl/>
        <w:numPr>
          <w:ilvl w:val="0"/>
          <w:numId w:val="1"/>
        </w:numPr>
        <w:ind w:firstLineChars="0"/>
        <w:jc w:val="left"/>
        <w:rPr>
          <w:rFonts w:ascii="仿宋" w:eastAsia="仿宋" w:hAnsi="仿宋" w:cs="Times New Roman"/>
          <w:b/>
          <w:sz w:val="24"/>
        </w:rPr>
      </w:pPr>
      <w:bookmarkStart w:id="0" w:name="_Hlk77662738"/>
      <w:r>
        <w:rPr>
          <w:rFonts w:ascii="仿宋" w:eastAsia="仿宋" w:hAnsi="仿宋" w:cs="Times New Roman" w:hint="eastAsia"/>
          <w:b/>
          <w:sz w:val="24"/>
        </w:rPr>
        <w:t>路线</w:t>
      </w:r>
      <w:r>
        <w:rPr>
          <w:rFonts w:ascii="仿宋" w:eastAsia="仿宋" w:hAnsi="仿宋" w:cs="Times New Roman" w:hint="eastAsia"/>
          <w:b/>
          <w:sz w:val="24"/>
        </w:rPr>
        <w:t>1</w:t>
      </w:r>
      <w:r>
        <w:rPr>
          <w:rFonts w:ascii="仿宋" w:eastAsia="仿宋" w:hAnsi="仿宋" w:cs="Times New Roman" w:hint="eastAsia"/>
          <w:b/>
          <w:sz w:val="24"/>
        </w:rPr>
        <w:t>：</w:t>
      </w:r>
      <w:bookmarkEnd w:id="0"/>
      <w:r>
        <w:rPr>
          <w:rFonts w:ascii="仿宋" w:eastAsia="仿宋" w:hAnsi="仿宋" w:cs="Times New Roman" w:hint="eastAsia"/>
          <w:b/>
          <w:sz w:val="24"/>
        </w:rPr>
        <w:t>酒店</w:t>
      </w:r>
      <w:r>
        <w:rPr>
          <w:rFonts w:ascii="仿宋" w:eastAsia="仿宋" w:hAnsi="仿宋" w:cs="Times New Roman" w:hint="eastAsia"/>
          <w:b/>
          <w:sz w:val="24"/>
        </w:rPr>
        <w:t>-</w:t>
      </w:r>
      <w:r>
        <w:rPr>
          <w:rFonts w:ascii="仿宋" w:eastAsia="仿宋" w:hAnsi="仿宋" w:cs="Times New Roman" w:hint="eastAsia"/>
          <w:b/>
          <w:sz w:val="24"/>
        </w:rPr>
        <w:t>无锡硕放国际机场（约</w:t>
      </w:r>
      <w:r>
        <w:rPr>
          <w:rFonts w:ascii="仿宋" w:eastAsia="仿宋" w:hAnsi="仿宋" w:cs="Times New Roman" w:hint="eastAsia"/>
          <w:b/>
          <w:sz w:val="24"/>
        </w:rPr>
        <w:t>60</w:t>
      </w:r>
      <w:r>
        <w:rPr>
          <w:rFonts w:ascii="仿宋" w:eastAsia="仿宋" w:hAnsi="仿宋" w:cs="Times New Roman" w:hint="eastAsia"/>
          <w:b/>
          <w:sz w:val="24"/>
        </w:rPr>
        <w:t>分钟）</w:t>
      </w:r>
      <w:r>
        <w:rPr>
          <w:rFonts w:ascii="仿宋" w:eastAsia="仿宋" w:hAnsi="仿宋" w:cs="Times New Roman" w:hint="eastAsia"/>
          <w:b/>
          <w:sz w:val="24"/>
        </w:rPr>
        <w:t>-</w:t>
      </w:r>
      <w:r>
        <w:rPr>
          <w:rFonts w:ascii="仿宋" w:eastAsia="仿宋" w:hAnsi="仿宋" w:cs="Times New Roman" w:hint="eastAsia"/>
          <w:b/>
          <w:sz w:val="24"/>
        </w:rPr>
        <w:t>无锡高铁东站（约</w:t>
      </w:r>
      <w:r>
        <w:rPr>
          <w:rFonts w:ascii="仿宋" w:eastAsia="仿宋" w:hAnsi="仿宋" w:cs="Times New Roman" w:hint="eastAsia"/>
          <w:b/>
          <w:sz w:val="24"/>
        </w:rPr>
        <w:t>40</w:t>
      </w:r>
      <w:r>
        <w:rPr>
          <w:rFonts w:ascii="仿宋" w:eastAsia="仿宋" w:hAnsi="仿宋" w:cs="Times New Roman" w:hint="eastAsia"/>
          <w:b/>
          <w:sz w:val="24"/>
        </w:rPr>
        <w:t>分钟），发车时间：</w:t>
      </w:r>
      <w:r>
        <w:rPr>
          <w:rFonts w:ascii="仿宋" w:eastAsia="仿宋" w:hAnsi="仿宋" w:cs="Times New Roman" w:hint="eastAsia"/>
          <w:b/>
          <w:sz w:val="24"/>
        </w:rPr>
        <w:t>8:30</w:t>
      </w:r>
      <w:r>
        <w:rPr>
          <w:rFonts w:ascii="仿宋" w:eastAsia="仿宋" w:hAnsi="仿宋" w:cs="Times New Roman" w:hint="eastAsia"/>
          <w:b/>
          <w:sz w:val="24"/>
        </w:rPr>
        <w:t>，</w:t>
      </w:r>
      <w:r>
        <w:rPr>
          <w:rFonts w:ascii="仿宋" w:eastAsia="仿宋" w:hAnsi="仿宋" w:cs="Times New Roman" w:hint="eastAsia"/>
          <w:b/>
          <w:sz w:val="24"/>
        </w:rPr>
        <w:t>12:00</w:t>
      </w:r>
      <w:r>
        <w:rPr>
          <w:rFonts w:ascii="仿宋" w:eastAsia="仿宋" w:hAnsi="仿宋" w:cs="Times New Roman" w:hint="eastAsia"/>
          <w:b/>
          <w:sz w:val="24"/>
        </w:rPr>
        <w:t>；</w:t>
      </w:r>
    </w:p>
    <w:p w14:paraId="4B1DCD17" w14:textId="77777777" w:rsidR="00825C30" w:rsidRDefault="001F3084">
      <w:pPr>
        <w:pStyle w:val="af0"/>
        <w:widowControl/>
        <w:numPr>
          <w:ilvl w:val="0"/>
          <w:numId w:val="1"/>
        </w:numPr>
        <w:ind w:firstLineChars="0"/>
        <w:jc w:val="left"/>
        <w:rPr>
          <w:rFonts w:ascii="仿宋" w:eastAsia="仿宋" w:hAnsi="仿宋" w:cs="Times New Roman"/>
          <w:b/>
          <w:sz w:val="24"/>
        </w:rPr>
      </w:pPr>
      <w:r>
        <w:rPr>
          <w:rFonts w:ascii="仿宋" w:eastAsia="仿宋" w:hAnsi="仿宋" w:cs="Times New Roman" w:hint="eastAsia"/>
          <w:b/>
          <w:sz w:val="24"/>
        </w:rPr>
        <w:t>路线</w:t>
      </w:r>
      <w:r>
        <w:rPr>
          <w:rFonts w:ascii="仿宋" w:eastAsia="仿宋" w:hAnsi="仿宋" w:cs="Times New Roman"/>
          <w:b/>
          <w:sz w:val="24"/>
        </w:rPr>
        <w:t>2</w:t>
      </w:r>
      <w:r>
        <w:rPr>
          <w:rFonts w:ascii="仿宋" w:eastAsia="仿宋" w:hAnsi="仿宋" w:cs="Times New Roman" w:hint="eastAsia"/>
          <w:b/>
          <w:sz w:val="24"/>
        </w:rPr>
        <w:t>：酒店</w:t>
      </w:r>
      <w:r>
        <w:rPr>
          <w:rFonts w:ascii="仿宋" w:eastAsia="仿宋" w:hAnsi="仿宋" w:cs="Times New Roman" w:hint="eastAsia"/>
          <w:b/>
          <w:sz w:val="24"/>
        </w:rPr>
        <w:t>-</w:t>
      </w:r>
      <w:r>
        <w:rPr>
          <w:rFonts w:ascii="仿宋" w:eastAsia="仿宋" w:hAnsi="仿宋" w:cs="Times New Roman" w:hint="eastAsia"/>
          <w:b/>
          <w:sz w:val="24"/>
        </w:rPr>
        <w:t>张家港高铁站（约</w:t>
      </w:r>
      <w:r>
        <w:rPr>
          <w:rFonts w:ascii="仿宋" w:eastAsia="仿宋" w:hAnsi="仿宋" w:cs="Times New Roman" w:hint="eastAsia"/>
          <w:b/>
          <w:sz w:val="24"/>
        </w:rPr>
        <w:t>2</w:t>
      </w:r>
      <w:r>
        <w:rPr>
          <w:rFonts w:ascii="仿宋" w:eastAsia="仿宋" w:hAnsi="仿宋" w:cs="Times New Roman"/>
          <w:b/>
          <w:sz w:val="24"/>
        </w:rPr>
        <w:t>0</w:t>
      </w:r>
      <w:r>
        <w:rPr>
          <w:rFonts w:ascii="仿宋" w:eastAsia="仿宋" w:hAnsi="仿宋" w:cs="Times New Roman" w:hint="eastAsia"/>
          <w:b/>
          <w:sz w:val="24"/>
        </w:rPr>
        <w:t>分钟），发车时间：</w:t>
      </w:r>
      <w:r>
        <w:rPr>
          <w:rFonts w:ascii="仿宋" w:eastAsia="仿宋" w:hAnsi="仿宋" w:cs="Times New Roman" w:hint="eastAsia"/>
          <w:b/>
          <w:sz w:val="24"/>
        </w:rPr>
        <w:t>8:30</w:t>
      </w:r>
      <w:r>
        <w:rPr>
          <w:rFonts w:ascii="仿宋" w:eastAsia="仿宋" w:hAnsi="仿宋" w:cs="Times New Roman" w:hint="eastAsia"/>
          <w:b/>
          <w:sz w:val="24"/>
        </w:rPr>
        <w:t>，</w:t>
      </w:r>
      <w:r>
        <w:rPr>
          <w:rFonts w:ascii="仿宋" w:eastAsia="仿宋" w:hAnsi="仿宋" w:cs="Times New Roman" w:hint="eastAsia"/>
          <w:b/>
          <w:sz w:val="24"/>
        </w:rPr>
        <w:t>12:00</w:t>
      </w:r>
      <w:r>
        <w:rPr>
          <w:rFonts w:ascii="仿宋" w:eastAsia="仿宋" w:hAnsi="仿宋" w:cs="Times New Roman" w:hint="eastAsia"/>
          <w:b/>
          <w:sz w:val="24"/>
        </w:rPr>
        <w:t>。</w:t>
      </w:r>
    </w:p>
    <w:p w14:paraId="5151D5FA" w14:textId="77777777" w:rsidR="00825C30" w:rsidRDefault="00825C30">
      <w:pPr>
        <w:pStyle w:val="af0"/>
        <w:widowControl/>
        <w:spacing w:beforeLines="50" w:before="156" w:afterLines="50" w:after="156"/>
        <w:ind w:firstLineChars="0" w:firstLine="0"/>
        <w:jc w:val="center"/>
        <w:rPr>
          <w:rFonts w:ascii="仿宋" w:eastAsia="仿宋" w:hAnsi="仿宋" w:cs="Times New Roman"/>
          <w:sz w:val="28"/>
          <w:szCs w:val="24"/>
        </w:rPr>
      </w:pPr>
    </w:p>
    <w:p w14:paraId="4B8AC3DE" w14:textId="77777777" w:rsidR="00825C30" w:rsidRDefault="001F3084">
      <w:pPr>
        <w:pStyle w:val="af0"/>
        <w:widowControl/>
        <w:spacing w:beforeLines="50" w:before="156" w:afterLines="50" w:after="156"/>
        <w:ind w:firstLineChars="0" w:firstLine="0"/>
        <w:jc w:val="center"/>
        <w:rPr>
          <w:rFonts w:ascii="仿宋" w:eastAsia="仿宋" w:hAnsi="仿宋" w:cs="Times New Roman"/>
          <w:b/>
          <w:bCs/>
          <w:sz w:val="36"/>
          <w:szCs w:val="32"/>
        </w:rPr>
      </w:pPr>
      <w:r>
        <w:rPr>
          <w:rFonts w:ascii="仿宋" w:eastAsia="仿宋" w:hAnsi="仿宋" w:cs="Times New Roman" w:hint="eastAsia"/>
          <w:b/>
          <w:bCs/>
          <w:sz w:val="36"/>
          <w:szCs w:val="32"/>
        </w:rPr>
        <w:lastRenderedPageBreak/>
        <w:t>会议报名二维码</w:t>
      </w:r>
    </w:p>
    <w:p w14:paraId="2588F2A4" w14:textId="77777777" w:rsidR="00825C30" w:rsidRDefault="001F3084">
      <w:pPr>
        <w:pStyle w:val="af0"/>
        <w:widowControl/>
        <w:ind w:firstLineChars="0" w:firstLine="0"/>
        <w:jc w:val="center"/>
        <w:rPr>
          <w:rFonts w:ascii="仿宋" w:eastAsia="仿宋" w:hAnsi="仿宋" w:cs="Times New Roman"/>
          <w:b/>
          <w:szCs w:val="20"/>
        </w:rPr>
      </w:pPr>
      <w:r>
        <w:rPr>
          <w:rFonts w:ascii="仿宋" w:eastAsia="仿宋" w:hAnsi="仿宋" w:cs="Times New Roman"/>
          <w:b/>
          <w:noProof/>
          <w:szCs w:val="20"/>
        </w:rPr>
        <w:drawing>
          <wp:inline distT="0" distB="0" distL="114300" distR="114300" wp14:anchorId="7D55A92D" wp14:editId="5A481C48">
            <wp:extent cx="1822450" cy="1822450"/>
            <wp:effectExtent l="0" t="0" r="6350" b="6350"/>
            <wp:docPr id="1" name="图片 1" descr="二维码logo - 永钢报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二维码logo - 永钢报名"/>
                    <pic:cNvPicPr>
                      <a:picLocks noChangeAspect="1"/>
                    </pic:cNvPicPr>
                  </pic:nvPicPr>
                  <pic:blipFill>
                    <a:blip r:embed="rId7" cstate="print"/>
                    <a:stretch>
                      <a:fillRect/>
                    </a:stretch>
                  </pic:blipFill>
                  <pic:spPr>
                    <a:xfrm>
                      <a:off x="0" y="0"/>
                      <a:ext cx="1822450" cy="1822450"/>
                    </a:xfrm>
                    <a:prstGeom prst="rect">
                      <a:avLst/>
                    </a:prstGeom>
                  </pic:spPr>
                </pic:pic>
              </a:graphicData>
            </a:graphic>
          </wp:inline>
        </w:drawing>
      </w:r>
    </w:p>
    <w:p w14:paraId="11D15300" w14:textId="77777777" w:rsidR="00825C30" w:rsidRDefault="00825C30">
      <w:pPr>
        <w:pStyle w:val="af0"/>
        <w:widowControl/>
        <w:ind w:firstLineChars="0" w:firstLine="0"/>
        <w:jc w:val="left"/>
        <w:rPr>
          <w:rFonts w:ascii="仿宋" w:eastAsia="仿宋" w:hAnsi="仿宋" w:cs="Times New Roman"/>
          <w:b/>
          <w:szCs w:val="20"/>
        </w:rPr>
      </w:pPr>
    </w:p>
    <w:p w14:paraId="2669DD2D" w14:textId="77777777" w:rsidR="00825C30" w:rsidRDefault="00825C30">
      <w:pPr>
        <w:widowControl/>
        <w:jc w:val="left"/>
        <w:rPr>
          <w:rFonts w:ascii="仿宋" w:eastAsia="仿宋" w:hAnsi="仿宋" w:cs="Times New Roman"/>
          <w:szCs w:val="20"/>
        </w:rPr>
      </w:pPr>
    </w:p>
    <w:p w14:paraId="4656C756" w14:textId="77777777" w:rsidR="00825C30" w:rsidRDefault="001F3084">
      <w:pPr>
        <w:widowControl/>
        <w:jc w:val="left"/>
        <w:rPr>
          <w:rFonts w:ascii="仿宋" w:eastAsia="仿宋" w:hAnsi="仿宋" w:cs="Times New Roman"/>
          <w:szCs w:val="20"/>
        </w:rPr>
      </w:pPr>
      <w:r>
        <w:rPr>
          <w:rFonts w:ascii="仿宋" w:eastAsia="仿宋" w:hAnsi="仿宋" w:cs="Times New Roman"/>
          <w:szCs w:val="20"/>
        </w:rPr>
        <w:br w:type="page"/>
      </w:r>
    </w:p>
    <w:p w14:paraId="0A2A0CBB" w14:textId="77777777" w:rsidR="00825C30" w:rsidRDefault="00825C30">
      <w:pPr>
        <w:spacing w:line="360" w:lineRule="auto"/>
        <w:rPr>
          <w:rFonts w:ascii="仿宋" w:eastAsia="仿宋" w:hAnsi="仿宋" w:cs="Times New Roman"/>
          <w:sz w:val="24"/>
        </w:rPr>
      </w:pPr>
    </w:p>
    <w:p w14:paraId="0A371749" w14:textId="77777777" w:rsidR="00825C30" w:rsidRDefault="001F3084">
      <w:pPr>
        <w:rPr>
          <w:rFonts w:ascii="仿宋" w:eastAsia="仿宋" w:hAnsi="仿宋" w:cs="Times New Roman"/>
          <w:b/>
          <w:bdr w:val="single" w:sz="4" w:space="0" w:color="auto"/>
        </w:rPr>
      </w:pPr>
      <w:r>
        <w:rPr>
          <w:rFonts w:ascii="仿宋" w:eastAsia="仿宋" w:hAnsi="仿宋" w:cs="Times New Roman"/>
          <w:b/>
          <w:bdr w:val="single" w:sz="4" w:space="0" w:color="auto"/>
        </w:rPr>
        <w:t>附件</w:t>
      </w:r>
      <w:r>
        <w:rPr>
          <w:rFonts w:ascii="仿宋" w:eastAsia="仿宋" w:hAnsi="仿宋" w:cs="Times New Roman"/>
          <w:b/>
          <w:bdr w:val="single" w:sz="4" w:space="0" w:color="auto"/>
        </w:rPr>
        <w:t>2</w:t>
      </w:r>
    </w:p>
    <w:p w14:paraId="7E850B94" w14:textId="77777777" w:rsidR="00825C30" w:rsidRDefault="001F3084">
      <w:pPr>
        <w:jc w:val="center"/>
        <w:rPr>
          <w:rFonts w:ascii="仿宋" w:eastAsia="仿宋" w:hAnsi="仿宋" w:cs="Times New Roman"/>
          <w:b/>
          <w:sz w:val="28"/>
          <w:szCs w:val="28"/>
        </w:rPr>
      </w:pPr>
      <w:r>
        <w:rPr>
          <w:rFonts w:ascii="仿宋" w:eastAsia="仿宋" w:hAnsi="仿宋" w:cs="Times New Roman" w:hint="eastAsia"/>
          <w:b/>
          <w:sz w:val="28"/>
          <w:szCs w:val="28"/>
        </w:rPr>
        <w:t>交通指南</w:t>
      </w:r>
    </w:p>
    <w:p w14:paraId="511A3895"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1</w:t>
      </w:r>
      <w:r>
        <w:rPr>
          <w:rFonts w:ascii="仿宋" w:eastAsia="仿宋" w:hAnsi="仿宋" w:cs="Times New Roman" w:hint="eastAsia"/>
          <w:sz w:val="24"/>
        </w:rPr>
        <w:t>、距离张家港高铁站</w:t>
      </w:r>
      <w:r>
        <w:rPr>
          <w:rFonts w:ascii="仿宋" w:eastAsia="仿宋" w:hAnsi="仿宋" w:cs="Times New Roman" w:hint="eastAsia"/>
          <w:sz w:val="24"/>
        </w:rPr>
        <w:t>10.2</w:t>
      </w:r>
      <w:r>
        <w:rPr>
          <w:rFonts w:ascii="仿宋" w:eastAsia="仿宋" w:hAnsi="仿宋" w:cs="Times New Roman" w:hint="eastAsia"/>
          <w:sz w:val="24"/>
        </w:rPr>
        <w:t>公里。</w:t>
      </w:r>
    </w:p>
    <w:p w14:paraId="75F983DE"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打车：约</w:t>
      </w:r>
      <w:r>
        <w:rPr>
          <w:rFonts w:ascii="仿宋" w:eastAsia="仿宋" w:hAnsi="仿宋" w:cs="Times New Roman" w:hint="eastAsia"/>
          <w:sz w:val="24"/>
        </w:rPr>
        <w:t>14</w:t>
      </w:r>
      <w:r>
        <w:rPr>
          <w:rFonts w:ascii="仿宋" w:eastAsia="仿宋" w:hAnsi="仿宋" w:cs="Times New Roman" w:hint="eastAsia"/>
          <w:sz w:val="24"/>
        </w:rPr>
        <w:t>分钟，金额约</w:t>
      </w:r>
      <w:r>
        <w:rPr>
          <w:rFonts w:ascii="仿宋" w:eastAsia="仿宋" w:hAnsi="仿宋" w:cs="Times New Roman" w:hint="eastAsia"/>
          <w:sz w:val="24"/>
        </w:rPr>
        <w:t>25</w:t>
      </w:r>
      <w:r>
        <w:rPr>
          <w:rFonts w:ascii="仿宋" w:eastAsia="仿宋" w:hAnsi="仿宋" w:cs="Times New Roman" w:hint="eastAsia"/>
          <w:sz w:val="24"/>
        </w:rPr>
        <w:t>元</w:t>
      </w:r>
    </w:p>
    <w:p w14:paraId="0044D064"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公交：乘坐公交</w:t>
      </w:r>
      <w:r>
        <w:rPr>
          <w:rFonts w:ascii="仿宋" w:eastAsia="仿宋" w:hAnsi="仿宋" w:cs="Times New Roman" w:hint="eastAsia"/>
          <w:sz w:val="24"/>
        </w:rPr>
        <w:t>K6 -</w:t>
      </w:r>
      <w:r>
        <w:rPr>
          <w:rFonts w:ascii="仿宋" w:eastAsia="仿宋" w:hAnsi="仿宋" w:cs="Times New Roman" w:hint="eastAsia"/>
          <w:sz w:val="24"/>
        </w:rPr>
        <w:t>苏州江南农耕园西门公交站下车。时长</w:t>
      </w:r>
      <w:r>
        <w:rPr>
          <w:rFonts w:ascii="仿宋" w:eastAsia="仿宋" w:hAnsi="仿宋" w:cs="Times New Roman" w:hint="eastAsia"/>
          <w:sz w:val="24"/>
        </w:rPr>
        <w:t>59</w:t>
      </w:r>
      <w:r>
        <w:rPr>
          <w:rFonts w:ascii="仿宋" w:eastAsia="仿宋" w:hAnsi="仿宋" w:cs="Times New Roman" w:hint="eastAsia"/>
          <w:sz w:val="24"/>
        </w:rPr>
        <w:t>分钟</w:t>
      </w:r>
    </w:p>
    <w:p w14:paraId="6AFB3FCD"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2</w:t>
      </w:r>
      <w:r>
        <w:rPr>
          <w:rFonts w:ascii="仿宋" w:eastAsia="仿宋" w:hAnsi="仿宋" w:cs="Times New Roman" w:hint="eastAsia"/>
          <w:sz w:val="24"/>
        </w:rPr>
        <w:t>、距离无锡高铁东站</w:t>
      </w:r>
      <w:r>
        <w:rPr>
          <w:rFonts w:ascii="仿宋" w:eastAsia="仿宋" w:hAnsi="仿宋" w:cs="Times New Roman" w:hint="eastAsia"/>
          <w:sz w:val="24"/>
        </w:rPr>
        <w:t>54.8</w:t>
      </w:r>
      <w:r>
        <w:rPr>
          <w:rFonts w:ascii="仿宋" w:eastAsia="仿宋" w:hAnsi="仿宋" w:cs="Times New Roman" w:hint="eastAsia"/>
          <w:sz w:val="24"/>
        </w:rPr>
        <w:t>公里。</w:t>
      </w:r>
    </w:p>
    <w:p w14:paraId="43CB9382"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打车：约</w:t>
      </w:r>
      <w:r>
        <w:rPr>
          <w:rFonts w:ascii="仿宋" w:eastAsia="仿宋" w:hAnsi="仿宋" w:cs="Times New Roman" w:hint="eastAsia"/>
          <w:sz w:val="24"/>
        </w:rPr>
        <w:t>55</w:t>
      </w:r>
      <w:r>
        <w:rPr>
          <w:rFonts w:ascii="仿宋" w:eastAsia="仿宋" w:hAnsi="仿宋" w:cs="Times New Roman" w:hint="eastAsia"/>
          <w:sz w:val="24"/>
        </w:rPr>
        <w:t>分钟，金额约</w:t>
      </w:r>
      <w:r>
        <w:rPr>
          <w:rFonts w:ascii="仿宋" w:eastAsia="仿宋" w:hAnsi="仿宋" w:cs="Times New Roman" w:hint="eastAsia"/>
          <w:sz w:val="24"/>
        </w:rPr>
        <w:t>160</w:t>
      </w:r>
      <w:r>
        <w:rPr>
          <w:rFonts w:ascii="仿宋" w:eastAsia="仿宋" w:hAnsi="仿宋" w:cs="Times New Roman" w:hint="eastAsia"/>
          <w:sz w:val="24"/>
        </w:rPr>
        <w:t>元</w:t>
      </w:r>
    </w:p>
    <w:p w14:paraId="73E6CA00"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公交：（</w:t>
      </w:r>
      <w:r>
        <w:rPr>
          <w:rFonts w:ascii="仿宋" w:eastAsia="仿宋" w:hAnsi="仿宋" w:cs="Times New Roman" w:hint="eastAsia"/>
          <w:sz w:val="24"/>
        </w:rPr>
        <w:t>1</w:t>
      </w:r>
      <w:r>
        <w:rPr>
          <w:rFonts w:ascii="仿宋" w:eastAsia="仿宋" w:hAnsi="仿宋" w:cs="Times New Roman" w:hint="eastAsia"/>
          <w:sz w:val="24"/>
        </w:rPr>
        <w:t>）张家港汽车客运站大巴</w:t>
      </w:r>
      <w:r>
        <w:rPr>
          <w:rFonts w:ascii="仿宋" w:eastAsia="仿宋" w:hAnsi="仿宋" w:cs="Times New Roman" w:hint="eastAsia"/>
          <w:sz w:val="24"/>
        </w:rPr>
        <w:t>-</w:t>
      </w:r>
      <w:r>
        <w:rPr>
          <w:rFonts w:ascii="仿宋" w:eastAsia="仿宋" w:hAnsi="仿宋" w:cs="Times New Roman" w:hint="eastAsia"/>
          <w:sz w:val="24"/>
        </w:rPr>
        <w:t>交运时代广场</w:t>
      </w:r>
      <w:r>
        <w:rPr>
          <w:rFonts w:ascii="仿宋" w:eastAsia="仿宋" w:hAnsi="仿宋" w:cs="Times New Roman" w:hint="eastAsia"/>
          <w:sz w:val="24"/>
        </w:rPr>
        <w:t>-</w:t>
      </w:r>
      <w:r>
        <w:rPr>
          <w:rFonts w:ascii="仿宋" w:eastAsia="仿宋" w:hAnsi="仿宋" w:cs="Times New Roman" w:hint="eastAsia"/>
          <w:sz w:val="24"/>
        </w:rPr>
        <w:t>公交</w:t>
      </w:r>
      <w:r>
        <w:rPr>
          <w:rFonts w:ascii="仿宋" w:eastAsia="仿宋" w:hAnsi="仿宋" w:cs="Times New Roman" w:hint="eastAsia"/>
          <w:sz w:val="24"/>
        </w:rPr>
        <w:t>235-</w:t>
      </w:r>
      <w:r>
        <w:rPr>
          <w:rFonts w:ascii="仿宋" w:eastAsia="仿宋" w:hAnsi="仿宋" w:cs="Times New Roman" w:hint="eastAsia"/>
          <w:sz w:val="24"/>
        </w:rPr>
        <w:t>鹿苑中转站</w:t>
      </w:r>
      <w:r>
        <w:rPr>
          <w:rFonts w:ascii="仿宋" w:eastAsia="仿宋" w:hAnsi="仿宋" w:cs="Times New Roman" w:hint="eastAsia"/>
          <w:sz w:val="24"/>
        </w:rPr>
        <w:t>-</w:t>
      </w:r>
      <w:r>
        <w:rPr>
          <w:rFonts w:ascii="仿宋" w:eastAsia="仿宋" w:hAnsi="仿宋" w:cs="Times New Roman" w:hint="eastAsia"/>
          <w:sz w:val="24"/>
        </w:rPr>
        <w:t>公交</w:t>
      </w:r>
      <w:r>
        <w:rPr>
          <w:rFonts w:ascii="仿宋" w:eastAsia="仿宋" w:hAnsi="仿宋" w:cs="Times New Roman" w:hint="eastAsia"/>
          <w:sz w:val="24"/>
        </w:rPr>
        <w:t>220-</w:t>
      </w:r>
      <w:r>
        <w:rPr>
          <w:rFonts w:ascii="仿宋" w:eastAsia="仿宋" w:hAnsi="仿宋" w:cs="Times New Roman" w:hint="eastAsia"/>
          <w:sz w:val="24"/>
        </w:rPr>
        <w:t>金手指广场。时长</w:t>
      </w:r>
      <w:r>
        <w:rPr>
          <w:rFonts w:ascii="仿宋" w:eastAsia="仿宋" w:hAnsi="仿宋" w:cs="Times New Roman" w:hint="eastAsia"/>
          <w:sz w:val="24"/>
        </w:rPr>
        <w:t>1</w:t>
      </w:r>
      <w:r>
        <w:rPr>
          <w:rFonts w:ascii="仿宋" w:eastAsia="仿宋" w:hAnsi="仿宋" w:cs="Times New Roman" w:hint="eastAsia"/>
          <w:sz w:val="24"/>
        </w:rPr>
        <w:t>小时</w:t>
      </w:r>
      <w:r>
        <w:rPr>
          <w:rFonts w:ascii="仿宋" w:eastAsia="仿宋" w:hAnsi="仿宋" w:cs="Times New Roman" w:hint="eastAsia"/>
          <w:sz w:val="24"/>
        </w:rPr>
        <w:t>20</w:t>
      </w:r>
      <w:r>
        <w:rPr>
          <w:rFonts w:ascii="仿宋" w:eastAsia="仿宋" w:hAnsi="仿宋" w:cs="Times New Roman" w:hint="eastAsia"/>
          <w:sz w:val="24"/>
        </w:rPr>
        <w:t>分钟。</w:t>
      </w:r>
    </w:p>
    <w:p w14:paraId="77E051CA" w14:textId="77777777" w:rsidR="00825C30" w:rsidRDefault="001F3084">
      <w:pPr>
        <w:spacing w:line="360" w:lineRule="auto"/>
        <w:ind w:firstLineChars="450" w:firstLine="1080"/>
        <w:jc w:val="left"/>
        <w:rPr>
          <w:rFonts w:ascii="仿宋" w:eastAsia="仿宋" w:hAnsi="仿宋" w:cs="Times New Roman"/>
          <w:sz w:val="24"/>
        </w:rPr>
      </w:pPr>
      <w:r>
        <w:rPr>
          <w:rFonts w:ascii="仿宋" w:eastAsia="仿宋" w:hAnsi="仿宋" w:cs="Times New Roman" w:hint="eastAsia"/>
          <w:sz w:val="24"/>
        </w:rPr>
        <w:t>（</w:t>
      </w:r>
      <w:r>
        <w:rPr>
          <w:rFonts w:ascii="仿宋" w:eastAsia="仿宋" w:hAnsi="仿宋" w:cs="Times New Roman" w:hint="eastAsia"/>
          <w:sz w:val="24"/>
        </w:rPr>
        <w:t>2</w:t>
      </w:r>
      <w:r>
        <w:rPr>
          <w:rFonts w:ascii="仿宋" w:eastAsia="仿宋" w:hAnsi="仿宋" w:cs="Times New Roman" w:hint="eastAsia"/>
          <w:sz w:val="24"/>
        </w:rPr>
        <w:t>）张家港汽车客运站大巴</w:t>
      </w:r>
      <w:r>
        <w:rPr>
          <w:rFonts w:ascii="仿宋" w:eastAsia="仿宋" w:hAnsi="仿宋" w:cs="Times New Roman" w:hint="eastAsia"/>
          <w:sz w:val="24"/>
        </w:rPr>
        <w:t>-</w:t>
      </w:r>
      <w:r>
        <w:rPr>
          <w:rFonts w:ascii="仿宋" w:eastAsia="仿宋" w:hAnsi="仿宋" w:cs="Times New Roman" w:hint="eastAsia"/>
          <w:sz w:val="24"/>
        </w:rPr>
        <w:t>港城汽车站</w:t>
      </w:r>
      <w:r>
        <w:rPr>
          <w:rFonts w:ascii="仿宋" w:eastAsia="仿宋" w:hAnsi="仿宋" w:cs="Times New Roman" w:hint="eastAsia"/>
          <w:sz w:val="24"/>
        </w:rPr>
        <w:t>-</w:t>
      </w:r>
      <w:r>
        <w:rPr>
          <w:rFonts w:ascii="仿宋" w:eastAsia="仿宋" w:hAnsi="仿宋" w:cs="Times New Roman" w:hint="eastAsia"/>
          <w:sz w:val="24"/>
        </w:rPr>
        <w:t>公交</w:t>
      </w:r>
      <w:r>
        <w:rPr>
          <w:rFonts w:ascii="仿宋" w:eastAsia="仿宋" w:hAnsi="仿宋" w:cs="Times New Roman" w:hint="eastAsia"/>
          <w:sz w:val="24"/>
        </w:rPr>
        <w:t>221-</w:t>
      </w:r>
      <w:r>
        <w:rPr>
          <w:rFonts w:ascii="仿宋" w:eastAsia="仿宋" w:hAnsi="仿宋" w:cs="Times New Roman" w:hint="eastAsia"/>
          <w:sz w:val="24"/>
        </w:rPr>
        <w:t>鹿苑中转站</w:t>
      </w:r>
      <w:r>
        <w:rPr>
          <w:rFonts w:ascii="仿宋" w:eastAsia="仿宋" w:hAnsi="仿宋" w:cs="Times New Roman" w:hint="eastAsia"/>
          <w:sz w:val="24"/>
        </w:rPr>
        <w:t>-</w:t>
      </w:r>
      <w:r>
        <w:rPr>
          <w:rFonts w:ascii="仿宋" w:eastAsia="仿宋" w:hAnsi="仿宋" w:cs="Times New Roman" w:hint="eastAsia"/>
          <w:sz w:val="24"/>
        </w:rPr>
        <w:t>公交</w:t>
      </w:r>
      <w:r>
        <w:rPr>
          <w:rFonts w:ascii="仿宋" w:eastAsia="仿宋" w:hAnsi="仿宋" w:cs="Times New Roman" w:hint="eastAsia"/>
          <w:sz w:val="24"/>
        </w:rPr>
        <w:t>220-</w:t>
      </w:r>
      <w:r>
        <w:rPr>
          <w:rFonts w:ascii="仿宋" w:eastAsia="仿宋" w:hAnsi="仿宋" w:cs="Times New Roman" w:hint="eastAsia"/>
          <w:sz w:val="24"/>
        </w:rPr>
        <w:t>金手指广场。时长</w:t>
      </w:r>
      <w:r>
        <w:rPr>
          <w:rFonts w:ascii="仿宋" w:eastAsia="仿宋" w:hAnsi="仿宋" w:cs="Times New Roman" w:hint="eastAsia"/>
          <w:sz w:val="24"/>
        </w:rPr>
        <w:t>1</w:t>
      </w:r>
      <w:r>
        <w:rPr>
          <w:rFonts w:ascii="仿宋" w:eastAsia="仿宋" w:hAnsi="仿宋" w:cs="Times New Roman" w:hint="eastAsia"/>
          <w:sz w:val="24"/>
        </w:rPr>
        <w:t>小时</w:t>
      </w:r>
      <w:r>
        <w:rPr>
          <w:rFonts w:ascii="仿宋" w:eastAsia="仿宋" w:hAnsi="仿宋" w:cs="Times New Roman" w:hint="eastAsia"/>
          <w:sz w:val="24"/>
        </w:rPr>
        <w:t>20</w:t>
      </w:r>
      <w:r>
        <w:rPr>
          <w:rFonts w:ascii="仿宋" w:eastAsia="仿宋" w:hAnsi="仿宋" w:cs="Times New Roman" w:hint="eastAsia"/>
          <w:sz w:val="24"/>
        </w:rPr>
        <w:t>分钟。</w:t>
      </w:r>
    </w:p>
    <w:p w14:paraId="73AEB2E2"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3</w:t>
      </w:r>
      <w:r>
        <w:rPr>
          <w:rFonts w:ascii="仿宋" w:eastAsia="仿宋" w:hAnsi="仿宋" w:cs="Times New Roman" w:hint="eastAsia"/>
          <w:sz w:val="24"/>
        </w:rPr>
        <w:t>、距离无锡硕放国际机场</w:t>
      </w:r>
      <w:r>
        <w:rPr>
          <w:rFonts w:ascii="仿宋" w:eastAsia="仿宋" w:hAnsi="仿宋" w:cs="Times New Roman" w:hint="eastAsia"/>
          <w:sz w:val="24"/>
        </w:rPr>
        <w:t>64</w:t>
      </w:r>
      <w:r>
        <w:rPr>
          <w:rFonts w:ascii="仿宋" w:eastAsia="仿宋" w:hAnsi="仿宋" w:cs="Times New Roman" w:hint="eastAsia"/>
          <w:sz w:val="24"/>
        </w:rPr>
        <w:t>公里</w:t>
      </w:r>
    </w:p>
    <w:p w14:paraId="101175BA"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打车：约</w:t>
      </w:r>
      <w:r>
        <w:rPr>
          <w:rFonts w:ascii="仿宋" w:eastAsia="仿宋" w:hAnsi="仿宋" w:cs="Times New Roman" w:hint="eastAsia"/>
          <w:sz w:val="24"/>
        </w:rPr>
        <w:t>51</w:t>
      </w:r>
      <w:r>
        <w:rPr>
          <w:rFonts w:ascii="仿宋" w:eastAsia="仿宋" w:hAnsi="仿宋" w:cs="Times New Roman" w:hint="eastAsia"/>
          <w:sz w:val="24"/>
        </w:rPr>
        <w:t>分钟，金额约</w:t>
      </w:r>
      <w:r>
        <w:rPr>
          <w:rFonts w:ascii="仿宋" w:eastAsia="仿宋" w:hAnsi="仿宋" w:cs="Times New Roman" w:hint="eastAsia"/>
          <w:sz w:val="24"/>
        </w:rPr>
        <w:t>176</w:t>
      </w:r>
      <w:r>
        <w:rPr>
          <w:rFonts w:ascii="仿宋" w:eastAsia="仿宋" w:hAnsi="仿宋" w:cs="Times New Roman" w:hint="eastAsia"/>
          <w:sz w:val="24"/>
        </w:rPr>
        <w:t>元</w:t>
      </w:r>
    </w:p>
    <w:p w14:paraId="08DE0A29"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公交：</w:t>
      </w:r>
      <w:r>
        <w:rPr>
          <w:rFonts w:ascii="仿宋" w:eastAsia="仿宋" w:hAnsi="仿宋" w:cs="Times New Roman" w:hint="eastAsia"/>
          <w:sz w:val="24"/>
        </w:rPr>
        <w:t xml:space="preserve"> </w:t>
      </w:r>
      <w:r>
        <w:rPr>
          <w:rFonts w:ascii="仿宋" w:eastAsia="仿宋" w:hAnsi="仿宋" w:cs="Times New Roman" w:hint="eastAsia"/>
          <w:sz w:val="24"/>
        </w:rPr>
        <w:t>张家港汽车客运站大巴</w:t>
      </w:r>
      <w:r>
        <w:rPr>
          <w:rFonts w:ascii="仿宋" w:eastAsia="仿宋" w:hAnsi="仿宋" w:cs="Times New Roman" w:hint="eastAsia"/>
          <w:sz w:val="24"/>
        </w:rPr>
        <w:t>-</w:t>
      </w:r>
      <w:r>
        <w:rPr>
          <w:rFonts w:ascii="仿宋" w:eastAsia="仿宋" w:hAnsi="仿宋" w:cs="Times New Roman" w:hint="eastAsia"/>
          <w:sz w:val="24"/>
        </w:rPr>
        <w:t>交运时代广场</w:t>
      </w:r>
      <w:r>
        <w:rPr>
          <w:rFonts w:ascii="仿宋" w:eastAsia="仿宋" w:hAnsi="仿宋" w:cs="Times New Roman" w:hint="eastAsia"/>
          <w:sz w:val="24"/>
        </w:rPr>
        <w:t>-</w:t>
      </w:r>
      <w:r>
        <w:rPr>
          <w:rFonts w:ascii="仿宋" w:eastAsia="仿宋" w:hAnsi="仿宋" w:cs="Times New Roman" w:hint="eastAsia"/>
          <w:sz w:val="24"/>
        </w:rPr>
        <w:t>公交</w:t>
      </w:r>
      <w:r>
        <w:rPr>
          <w:rFonts w:ascii="仿宋" w:eastAsia="仿宋" w:hAnsi="仿宋" w:cs="Times New Roman" w:hint="eastAsia"/>
          <w:sz w:val="24"/>
        </w:rPr>
        <w:t>235-</w:t>
      </w:r>
      <w:r>
        <w:rPr>
          <w:rFonts w:ascii="仿宋" w:eastAsia="仿宋" w:hAnsi="仿宋" w:cs="Times New Roman" w:hint="eastAsia"/>
          <w:sz w:val="24"/>
        </w:rPr>
        <w:t>鹿苑中转站</w:t>
      </w:r>
      <w:r>
        <w:rPr>
          <w:rFonts w:ascii="仿宋" w:eastAsia="仿宋" w:hAnsi="仿宋" w:cs="Times New Roman" w:hint="eastAsia"/>
          <w:sz w:val="24"/>
        </w:rPr>
        <w:t>-</w:t>
      </w:r>
      <w:r>
        <w:rPr>
          <w:rFonts w:ascii="仿宋" w:eastAsia="仿宋" w:hAnsi="仿宋" w:cs="Times New Roman" w:hint="eastAsia"/>
          <w:sz w:val="24"/>
        </w:rPr>
        <w:t>公交</w:t>
      </w:r>
      <w:r>
        <w:rPr>
          <w:rFonts w:ascii="仿宋" w:eastAsia="仿宋" w:hAnsi="仿宋" w:cs="Times New Roman" w:hint="eastAsia"/>
          <w:sz w:val="24"/>
        </w:rPr>
        <w:t>220-</w:t>
      </w:r>
      <w:r>
        <w:rPr>
          <w:rFonts w:ascii="仿宋" w:eastAsia="仿宋" w:hAnsi="仿宋" w:cs="Times New Roman" w:hint="eastAsia"/>
          <w:sz w:val="24"/>
        </w:rPr>
        <w:t>金手指广场。时长</w:t>
      </w:r>
      <w:r>
        <w:rPr>
          <w:rFonts w:ascii="仿宋" w:eastAsia="仿宋" w:hAnsi="仿宋" w:cs="Times New Roman" w:hint="eastAsia"/>
          <w:sz w:val="24"/>
        </w:rPr>
        <w:t>1</w:t>
      </w:r>
      <w:r>
        <w:rPr>
          <w:rFonts w:ascii="仿宋" w:eastAsia="仿宋" w:hAnsi="仿宋" w:cs="Times New Roman" w:hint="eastAsia"/>
          <w:sz w:val="24"/>
        </w:rPr>
        <w:t>小时</w:t>
      </w:r>
      <w:r>
        <w:rPr>
          <w:rFonts w:ascii="仿宋" w:eastAsia="仿宋" w:hAnsi="仿宋" w:cs="Times New Roman" w:hint="eastAsia"/>
          <w:sz w:val="24"/>
        </w:rPr>
        <w:t>20</w:t>
      </w:r>
      <w:r>
        <w:rPr>
          <w:rFonts w:ascii="仿宋" w:eastAsia="仿宋" w:hAnsi="仿宋" w:cs="Times New Roman" w:hint="eastAsia"/>
          <w:sz w:val="24"/>
        </w:rPr>
        <w:t>分钟。</w:t>
      </w:r>
    </w:p>
    <w:p w14:paraId="4938731A"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4</w:t>
      </w:r>
      <w:r>
        <w:rPr>
          <w:rFonts w:ascii="仿宋" w:eastAsia="仿宋" w:hAnsi="仿宋" w:cs="Times New Roman" w:hint="eastAsia"/>
          <w:sz w:val="24"/>
        </w:rPr>
        <w:t>、距离上海虹桥国际机场</w:t>
      </w:r>
      <w:r>
        <w:rPr>
          <w:rFonts w:ascii="仿宋" w:eastAsia="仿宋" w:hAnsi="仿宋" w:cs="Times New Roman" w:hint="eastAsia"/>
          <w:sz w:val="24"/>
        </w:rPr>
        <w:t>107</w:t>
      </w:r>
      <w:r>
        <w:rPr>
          <w:rFonts w:ascii="仿宋" w:eastAsia="仿宋" w:hAnsi="仿宋" w:cs="Times New Roman" w:hint="eastAsia"/>
          <w:sz w:val="24"/>
        </w:rPr>
        <w:t>公里</w:t>
      </w:r>
    </w:p>
    <w:p w14:paraId="15A48CBB" w14:textId="77777777" w:rsidR="00825C30" w:rsidRDefault="001F3084">
      <w:pPr>
        <w:spacing w:line="360" w:lineRule="auto"/>
        <w:ind w:firstLineChars="200" w:firstLine="480"/>
        <w:jc w:val="left"/>
        <w:rPr>
          <w:rFonts w:ascii="仿宋" w:eastAsia="仿宋" w:hAnsi="仿宋" w:cs="Times New Roman"/>
          <w:sz w:val="24"/>
        </w:rPr>
      </w:pPr>
      <w:r>
        <w:rPr>
          <w:rFonts w:ascii="仿宋" w:eastAsia="仿宋" w:hAnsi="仿宋" w:cs="Times New Roman" w:hint="eastAsia"/>
          <w:sz w:val="24"/>
        </w:rPr>
        <w:t>打车：约</w:t>
      </w:r>
      <w:r>
        <w:rPr>
          <w:rFonts w:ascii="仿宋" w:eastAsia="仿宋" w:hAnsi="仿宋" w:cs="Times New Roman" w:hint="eastAsia"/>
          <w:sz w:val="24"/>
        </w:rPr>
        <w:t>101</w:t>
      </w:r>
      <w:r>
        <w:rPr>
          <w:rFonts w:ascii="仿宋" w:eastAsia="仿宋" w:hAnsi="仿宋" w:cs="Times New Roman" w:hint="eastAsia"/>
          <w:sz w:val="24"/>
        </w:rPr>
        <w:t>分钟，金额约</w:t>
      </w:r>
      <w:r>
        <w:rPr>
          <w:rFonts w:ascii="仿宋" w:eastAsia="仿宋" w:hAnsi="仿宋" w:cs="Times New Roman" w:hint="eastAsia"/>
          <w:sz w:val="24"/>
        </w:rPr>
        <w:t>333</w:t>
      </w:r>
      <w:r>
        <w:rPr>
          <w:rFonts w:ascii="仿宋" w:eastAsia="仿宋" w:hAnsi="仿宋" w:cs="Times New Roman" w:hint="eastAsia"/>
          <w:sz w:val="24"/>
        </w:rPr>
        <w:t>元</w:t>
      </w:r>
    </w:p>
    <w:p w14:paraId="64B7A511" w14:textId="77777777" w:rsidR="00825C30" w:rsidRDefault="001F3084">
      <w:pPr>
        <w:spacing w:line="360" w:lineRule="auto"/>
        <w:ind w:firstLineChars="200" w:firstLine="482"/>
        <w:jc w:val="left"/>
        <w:rPr>
          <w:rFonts w:ascii="仿宋" w:eastAsia="仿宋" w:hAnsi="仿宋" w:cs="Times New Roman"/>
          <w:b/>
          <w:bCs/>
          <w:sz w:val="24"/>
        </w:rPr>
      </w:pPr>
      <w:r>
        <w:rPr>
          <w:rFonts w:ascii="仿宋" w:eastAsia="仿宋" w:hAnsi="仿宋" w:cs="Times New Roman" w:hint="eastAsia"/>
          <w:b/>
          <w:bCs/>
          <w:sz w:val="24"/>
        </w:rPr>
        <w:t>建议参会代表在上海虹桥或杭州东高铁站换乘高铁抵达张家港高铁站，再乘会议班车、公交或打车前往酒店。</w:t>
      </w:r>
    </w:p>
    <w:p w14:paraId="744473C9" w14:textId="77777777" w:rsidR="00825C30" w:rsidRDefault="00825C30">
      <w:pPr>
        <w:spacing w:line="360" w:lineRule="auto"/>
        <w:jc w:val="left"/>
        <w:rPr>
          <w:rFonts w:ascii="仿宋" w:eastAsia="仿宋" w:hAnsi="仿宋" w:cs="Times New Roman"/>
          <w:b/>
          <w:bCs/>
          <w:sz w:val="24"/>
        </w:rPr>
      </w:pPr>
    </w:p>
    <w:p w14:paraId="011AD478" w14:textId="77777777" w:rsidR="00825C30" w:rsidRDefault="00825C30">
      <w:pPr>
        <w:widowControl/>
        <w:jc w:val="left"/>
        <w:rPr>
          <w:rFonts w:ascii="Times New Roman" w:hAnsi="Times New Roman" w:cs="Times New Roman"/>
          <w:sz w:val="24"/>
        </w:rPr>
      </w:pPr>
    </w:p>
    <w:sectPr w:rsidR="00825C3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20000287" w:usb1="288F0000" w:usb2="00000016" w:usb3="00000000" w:csb0="0016019D"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F5C66BB"/>
    <w:multiLevelType w:val="multilevel"/>
    <w:tmpl w:val="3F5C66BB"/>
    <w:lvl w:ilvl="0">
      <w:start w:val="1"/>
      <w:numFmt w:val="lowerLetter"/>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23AE"/>
    <w:rsid w:val="00000EAC"/>
    <w:rsid w:val="00007F4F"/>
    <w:rsid w:val="000170FB"/>
    <w:rsid w:val="00022745"/>
    <w:rsid w:val="00033DEB"/>
    <w:rsid w:val="00035F79"/>
    <w:rsid w:val="00040FB3"/>
    <w:rsid w:val="000413C1"/>
    <w:rsid w:val="00043BA0"/>
    <w:rsid w:val="0005257B"/>
    <w:rsid w:val="00052614"/>
    <w:rsid w:val="00052E18"/>
    <w:rsid w:val="00061E54"/>
    <w:rsid w:val="000828D6"/>
    <w:rsid w:val="000855C3"/>
    <w:rsid w:val="00087240"/>
    <w:rsid w:val="00087F0F"/>
    <w:rsid w:val="000903FD"/>
    <w:rsid w:val="00097C8D"/>
    <w:rsid w:val="000A4068"/>
    <w:rsid w:val="000B0C91"/>
    <w:rsid w:val="000B1959"/>
    <w:rsid w:val="000B5359"/>
    <w:rsid w:val="000B568C"/>
    <w:rsid w:val="000B5F7A"/>
    <w:rsid w:val="000B6613"/>
    <w:rsid w:val="000C226C"/>
    <w:rsid w:val="000C465B"/>
    <w:rsid w:val="000C4906"/>
    <w:rsid w:val="000C578E"/>
    <w:rsid w:val="000C60AD"/>
    <w:rsid w:val="000D1CDD"/>
    <w:rsid w:val="000D4BEC"/>
    <w:rsid w:val="000E44D0"/>
    <w:rsid w:val="000E4993"/>
    <w:rsid w:val="0010093F"/>
    <w:rsid w:val="00102643"/>
    <w:rsid w:val="001052A8"/>
    <w:rsid w:val="00113C9D"/>
    <w:rsid w:val="0011796A"/>
    <w:rsid w:val="00132925"/>
    <w:rsid w:val="00134E9A"/>
    <w:rsid w:val="0013707C"/>
    <w:rsid w:val="00150610"/>
    <w:rsid w:val="001572AC"/>
    <w:rsid w:val="00170773"/>
    <w:rsid w:val="00170CDC"/>
    <w:rsid w:val="001713B6"/>
    <w:rsid w:val="00175160"/>
    <w:rsid w:val="001772C6"/>
    <w:rsid w:val="0018293D"/>
    <w:rsid w:val="00185409"/>
    <w:rsid w:val="00190B17"/>
    <w:rsid w:val="00192115"/>
    <w:rsid w:val="00194054"/>
    <w:rsid w:val="001A3CB5"/>
    <w:rsid w:val="001B01EB"/>
    <w:rsid w:val="001B56E4"/>
    <w:rsid w:val="001C0291"/>
    <w:rsid w:val="001C4C6A"/>
    <w:rsid w:val="001D06C8"/>
    <w:rsid w:val="001D0A9B"/>
    <w:rsid w:val="001E1C0F"/>
    <w:rsid w:val="001F049F"/>
    <w:rsid w:val="001F3084"/>
    <w:rsid w:val="001F3296"/>
    <w:rsid w:val="001F514D"/>
    <w:rsid w:val="001F70E1"/>
    <w:rsid w:val="0020621E"/>
    <w:rsid w:val="00212823"/>
    <w:rsid w:val="00216DB9"/>
    <w:rsid w:val="0022167E"/>
    <w:rsid w:val="00223B60"/>
    <w:rsid w:val="0023060E"/>
    <w:rsid w:val="00230A63"/>
    <w:rsid w:val="0023150A"/>
    <w:rsid w:val="00234BFE"/>
    <w:rsid w:val="00240AB9"/>
    <w:rsid w:val="002413F1"/>
    <w:rsid w:val="0024670A"/>
    <w:rsid w:val="00246725"/>
    <w:rsid w:val="0024742B"/>
    <w:rsid w:val="0025233F"/>
    <w:rsid w:val="00260D47"/>
    <w:rsid w:val="00263A4D"/>
    <w:rsid w:val="00264B8E"/>
    <w:rsid w:val="00265A14"/>
    <w:rsid w:val="002670AB"/>
    <w:rsid w:val="00274428"/>
    <w:rsid w:val="00276A9C"/>
    <w:rsid w:val="00276D81"/>
    <w:rsid w:val="00281481"/>
    <w:rsid w:val="00294C0C"/>
    <w:rsid w:val="002A6629"/>
    <w:rsid w:val="002B4A41"/>
    <w:rsid w:val="002C06F2"/>
    <w:rsid w:val="002C5BB6"/>
    <w:rsid w:val="002D384F"/>
    <w:rsid w:val="002D474E"/>
    <w:rsid w:val="002E1D83"/>
    <w:rsid w:val="002F1B56"/>
    <w:rsid w:val="002F7A54"/>
    <w:rsid w:val="0030305D"/>
    <w:rsid w:val="00304656"/>
    <w:rsid w:val="00307E8E"/>
    <w:rsid w:val="003242C2"/>
    <w:rsid w:val="00326EFC"/>
    <w:rsid w:val="0033574C"/>
    <w:rsid w:val="00343155"/>
    <w:rsid w:val="0034327E"/>
    <w:rsid w:val="003473B1"/>
    <w:rsid w:val="0035219E"/>
    <w:rsid w:val="00352367"/>
    <w:rsid w:val="00352700"/>
    <w:rsid w:val="00354178"/>
    <w:rsid w:val="00354826"/>
    <w:rsid w:val="0035551A"/>
    <w:rsid w:val="00357877"/>
    <w:rsid w:val="00361A64"/>
    <w:rsid w:val="0036320D"/>
    <w:rsid w:val="003637F3"/>
    <w:rsid w:val="00367D8F"/>
    <w:rsid w:val="003741B6"/>
    <w:rsid w:val="00376240"/>
    <w:rsid w:val="003762BF"/>
    <w:rsid w:val="00380895"/>
    <w:rsid w:val="003849C9"/>
    <w:rsid w:val="00385D93"/>
    <w:rsid w:val="003902FD"/>
    <w:rsid w:val="003B76CC"/>
    <w:rsid w:val="003C5A94"/>
    <w:rsid w:val="003D011C"/>
    <w:rsid w:val="003D5E59"/>
    <w:rsid w:val="003D7470"/>
    <w:rsid w:val="003E4592"/>
    <w:rsid w:val="003E6958"/>
    <w:rsid w:val="003E6EF9"/>
    <w:rsid w:val="003E6F33"/>
    <w:rsid w:val="003E7274"/>
    <w:rsid w:val="003F23FC"/>
    <w:rsid w:val="003F3E29"/>
    <w:rsid w:val="00401A4D"/>
    <w:rsid w:val="00404A29"/>
    <w:rsid w:val="00410CA3"/>
    <w:rsid w:val="0042234D"/>
    <w:rsid w:val="004263DF"/>
    <w:rsid w:val="00431813"/>
    <w:rsid w:val="00437ADB"/>
    <w:rsid w:val="004401E0"/>
    <w:rsid w:val="00440836"/>
    <w:rsid w:val="00442951"/>
    <w:rsid w:val="004429E6"/>
    <w:rsid w:val="00446AE2"/>
    <w:rsid w:val="004567B6"/>
    <w:rsid w:val="0045736E"/>
    <w:rsid w:val="00473A61"/>
    <w:rsid w:val="0047442D"/>
    <w:rsid w:val="00475F1F"/>
    <w:rsid w:val="00477FB3"/>
    <w:rsid w:val="004A0DA5"/>
    <w:rsid w:val="004A0F75"/>
    <w:rsid w:val="004A4D71"/>
    <w:rsid w:val="004B5664"/>
    <w:rsid w:val="004C4423"/>
    <w:rsid w:val="004C6936"/>
    <w:rsid w:val="004D5488"/>
    <w:rsid w:val="004D5E97"/>
    <w:rsid w:val="004D6841"/>
    <w:rsid w:val="004E4EEB"/>
    <w:rsid w:val="004E5206"/>
    <w:rsid w:val="004F4859"/>
    <w:rsid w:val="004F5DC0"/>
    <w:rsid w:val="005053A4"/>
    <w:rsid w:val="005059ED"/>
    <w:rsid w:val="00506C09"/>
    <w:rsid w:val="005146C0"/>
    <w:rsid w:val="005240DE"/>
    <w:rsid w:val="00530322"/>
    <w:rsid w:val="005435E0"/>
    <w:rsid w:val="005507F3"/>
    <w:rsid w:val="005526AE"/>
    <w:rsid w:val="00567D25"/>
    <w:rsid w:val="00571954"/>
    <w:rsid w:val="005723AE"/>
    <w:rsid w:val="005724F8"/>
    <w:rsid w:val="0058062C"/>
    <w:rsid w:val="00582B8D"/>
    <w:rsid w:val="00584CB3"/>
    <w:rsid w:val="00585257"/>
    <w:rsid w:val="00586407"/>
    <w:rsid w:val="005904DF"/>
    <w:rsid w:val="00595D77"/>
    <w:rsid w:val="005A0661"/>
    <w:rsid w:val="005A0CF8"/>
    <w:rsid w:val="005A2114"/>
    <w:rsid w:val="005A48BE"/>
    <w:rsid w:val="005A6A11"/>
    <w:rsid w:val="005B1F4F"/>
    <w:rsid w:val="005B304A"/>
    <w:rsid w:val="005C0115"/>
    <w:rsid w:val="005C0B7A"/>
    <w:rsid w:val="005C20EA"/>
    <w:rsid w:val="005C6953"/>
    <w:rsid w:val="005E78A3"/>
    <w:rsid w:val="005F1E3F"/>
    <w:rsid w:val="005F73EF"/>
    <w:rsid w:val="006021F4"/>
    <w:rsid w:val="00607432"/>
    <w:rsid w:val="00620771"/>
    <w:rsid w:val="00621383"/>
    <w:rsid w:val="00626E07"/>
    <w:rsid w:val="00626EE3"/>
    <w:rsid w:val="0063048E"/>
    <w:rsid w:val="00632748"/>
    <w:rsid w:val="00646F2D"/>
    <w:rsid w:val="00647456"/>
    <w:rsid w:val="00654CE4"/>
    <w:rsid w:val="00656716"/>
    <w:rsid w:val="00660233"/>
    <w:rsid w:val="006603EF"/>
    <w:rsid w:val="00661C69"/>
    <w:rsid w:val="0066284C"/>
    <w:rsid w:val="0067019B"/>
    <w:rsid w:val="00670D24"/>
    <w:rsid w:val="006748C6"/>
    <w:rsid w:val="006759DA"/>
    <w:rsid w:val="0068079D"/>
    <w:rsid w:val="0068173B"/>
    <w:rsid w:val="006821EA"/>
    <w:rsid w:val="006833C2"/>
    <w:rsid w:val="00690194"/>
    <w:rsid w:val="00690A42"/>
    <w:rsid w:val="0069728F"/>
    <w:rsid w:val="006A5412"/>
    <w:rsid w:val="006A66CB"/>
    <w:rsid w:val="006A6A90"/>
    <w:rsid w:val="006D0F30"/>
    <w:rsid w:val="006D3A11"/>
    <w:rsid w:val="006D7041"/>
    <w:rsid w:val="006E4262"/>
    <w:rsid w:val="006E495F"/>
    <w:rsid w:val="006F5F7F"/>
    <w:rsid w:val="006F622E"/>
    <w:rsid w:val="00717042"/>
    <w:rsid w:val="007256D3"/>
    <w:rsid w:val="00727B97"/>
    <w:rsid w:val="00732859"/>
    <w:rsid w:val="00734941"/>
    <w:rsid w:val="00734D25"/>
    <w:rsid w:val="00741B09"/>
    <w:rsid w:val="00742064"/>
    <w:rsid w:val="00747CD4"/>
    <w:rsid w:val="007556CD"/>
    <w:rsid w:val="00755F0E"/>
    <w:rsid w:val="007573BF"/>
    <w:rsid w:val="0076187A"/>
    <w:rsid w:val="007668ED"/>
    <w:rsid w:val="00767AFF"/>
    <w:rsid w:val="00775FAD"/>
    <w:rsid w:val="00786BCC"/>
    <w:rsid w:val="007874FC"/>
    <w:rsid w:val="007876D0"/>
    <w:rsid w:val="007952A8"/>
    <w:rsid w:val="00795FA2"/>
    <w:rsid w:val="0079600E"/>
    <w:rsid w:val="007A0B65"/>
    <w:rsid w:val="007A7AED"/>
    <w:rsid w:val="007B3CE3"/>
    <w:rsid w:val="007B6308"/>
    <w:rsid w:val="007C285C"/>
    <w:rsid w:val="007C3EF5"/>
    <w:rsid w:val="007D06DF"/>
    <w:rsid w:val="007D1882"/>
    <w:rsid w:val="007D4692"/>
    <w:rsid w:val="007D6661"/>
    <w:rsid w:val="007D6E4C"/>
    <w:rsid w:val="007E7505"/>
    <w:rsid w:val="007F0F25"/>
    <w:rsid w:val="007F19C6"/>
    <w:rsid w:val="00801D69"/>
    <w:rsid w:val="00804B11"/>
    <w:rsid w:val="008075B1"/>
    <w:rsid w:val="008132CE"/>
    <w:rsid w:val="008143EE"/>
    <w:rsid w:val="00820F84"/>
    <w:rsid w:val="00823B67"/>
    <w:rsid w:val="00825C30"/>
    <w:rsid w:val="00831609"/>
    <w:rsid w:val="00836101"/>
    <w:rsid w:val="00846F4F"/>
    <w:rsid w:val="00850C6D"/>
    <w:rsid w:val="008547EB"/>
    <w:rsid w:val="008614ED"/>
    <w:rsid w:val="008668E1"/>
    <w:rsid w:val="00870E26"/>
    <w:rsid w:val="0087177B"/>
    <w:rsid w:val="00881385"/>
    <w:rsid w:val="00890D01"/>
    <w:rsid w:val="00891D33"/>
    <w:rsid w:val="008A2683"/>
    <w:rsid w:val="008A469F"/>
    <w:rsid w:val="008A7849"/>
    <w:rsid w:val="008B122A"/>
    <w:rsid w:val="008B1D10"/>
    <w:rsid w:val="008B1E3A"/>
    <w:rsid w:val="008B31A1"/>
    <w:rsid w:val="008C4354"/>
    <w:rsid w:val="008C46E7"/>
    <w:rsid w:val="008C48F9"/>
    <w:rsid w:val="008F1783"/>
    <w:rsid w:val="008F27F9"/>
    <w:rsid w:val="00900685"/>
    <w:rsid w:val="0091259C"/>
    <w:rsid w:val="009130C3"/>
    <w:rsid w:val="0091435E"/>
    <w:rsid w:val="0094216F"/>
    <w:rsid w:val="0094613D"/>
    <w:rsid w:val="0094793E"/>
    <w:rsid w:val="009517EC"/>
    <w:rsid w:val="0095788A"/>
    <w:rsid w:val="0096037D"/>
    <w:rsid w:val="00963B45"/>
    <w:rsid w:val="00964A7C"/>
    <w:rsid w:val="00965F06"/>
    <w:rsid w:val="00990FA2"/>
    <w:rsid w:val="009923A6"/>
    <w:rsid w:val="0099712D"/>
    <w:rsid w:val="009974B9"/>
    <w:rsid w:val="009A4B05"/>
    <w:rsid w:val="009A7AE6"/>
    <w:rsid w:val="009A7CC5"/>
    <w:rsid w:val="009B142F"/>
    <w:rsid w:val="009B6166"/>
    <w:rsid w:val="009B6C8F"/>
    <w:rsid w:val="009C05D6"/>
    <w:rsid w:val="009C1796"/>
    <w:rsid w:val="009D3161"/>
    <w:rsid w:val="009D6FB9"/>
    <w:rsid w:val="009E01B8"/>
    <w:rsid w:val="009E60FF"/>
    <w:rsid w:val="009E6566"/>
    <w:rsid w:val="009F04C2"/>
    <w:rsid w:val="009F3CFB"/>
    <w:rsid w:val="009F5AC1"/>
    <w:rsid w:val="00A00986"/>
    <w:rsid w:val="00A00DC2"/>
    <w:rsid w:val="00A01590"/>
    <w:rsid w:val="00A01D3B"/>
    <w:rsid w:val="00A037F2"/>
    <w:rsid w:val="00A041A3"/>
    <w:rsid w:val="00A1207F"/>
    <w:rsid w:val="00A121E0"/>
    <w:rsid w:val="00A229FB"/>
    <w:rsid w:val="00A25E72"/>
    <w:rsid w:val="00A402B1"/>
    <w:rsid w:val="00A41275"/>
    <w:rsid w:val="00A44C08"/>
    <w:rsid w:val="00A468BA"/>
    <w:rsid w:val="00A51E12"/>
    <w:rsid w:val="00A545DD"/>
    <w:rsid w:val="00A56CF4"/>
    <w:rsid w:val="00A632EF"/>
    <w:rsid w:val="00A64C6F"/>
    <w:rsid w:val="00A673D5"/>
    <w:rsid w:val="00A76500"/>
    <w:rsid w:val="00A8076E"/>
    <w:rsid w:val="00A86357"/>
    <w:rsid w:val="00A911B5"/>
    <w:rsid w:val="00A9134F"/>
    <w:rsid w:val="00A92A52"/>
    <w:rsid w:val="00A93409"/>
    <w:rsid w:val="00A94E1A"/>
    <w:rsid w:val="00AA59A4"/>
    <w:rsid w:val="00AA7814"/>
    <w:rsid w:val="00AA786D"/>
    <w:rsid w:val="00AA7EB7"/>
    <w:rsid w:val="00AB0393"/>
    <w:rsid w:val="00AB4710"/>
    <w:rsid w:val="00AB60AF"/>
    <w:rsid w:val="00AB7BB4"/>
    <w:rsid w:val="00AB7F58"/>
    <w:rsid w:val="00AC3E1D"/>
    <w:rsid w:val="00AC67F8"/>
    <w:rsid w:val="00AD2E2E"/>
    <w:rsid w:val="00AD360B"/>
    <w:rsid w:val="00AD3A19"/>
    <w:rsid w:val="00AD5F8B"/>
    <w:rsid w:val="00AE2412"/>
    <w:rsid w:val="00AE57A1"/>
    <w:rsid w:val="00AE7CB6"/>
    <w:rsid w:val="00AE7D36"/>
    <w:rsid w:val="00AF6E69"/>
    <w:rsid w:val="00B004F0"/>
    <w:rsid w:val="00B02645"/>
    <w:rsid w:val="00B16BAE"/>
    <w:rsid w:val="00B27566"/>
    <w:rsid w:val="00B277B1"/>
    <w:rsid w:val="00B350CB"/>
    <w:rsid w:val="00B36980"/>
    <w:rsid w:val="00B44124"/>
    <w:rsid w:val="00B44E44"/>
    <w:rsid w:val="00B45216"/>
    <w:rsid w:val="00B54BDD"/>
    <w:rsid w:val="00B61561"/>
    <w:rsid w:val="00B72D69"/>
    <w:rsid w:val="00B731EC"/>
    <w:rsid w:val="00B80AA9"/>
    <w:rsid w:val="00B90440"/>
    <w:rsid w:val="00B97DF2"/>
    <w:rsid w:val="00B97EC7"/>
    <w:rsid w:val="00BB1381"/>
    <w:rsid w:val="00BB2507"/>
    <w:rsid w:val="00BB4159"/>
    <w:rsid w:val="00BB6ED2"/>
    <w:rsid w:val="00BC2497"/>
    <w:rsid w:val="00BC3400"/>
    <w:rsid w:val="00BC7065"/>
    <w:rsid w:val="00BD2201"/>
    <w:rsid w:val="00BE3838"/>
    <w:rsid w:val="00BE4071"/>
    <w:rsid w:val="00BF0057"/>
    <w:rsid w:val="00BF52D7"/>
    <w:rsid w:val="00C049F4"/>
    <w:rsid w:val="00C10CFE"/>
    <w:rsid w:val="00C130B9"/>
    <w:rsid w:val="00C14B8F"/>
    <w:rsid w:val="00C15E64"/>
    <w:rsid w:val="00C162DD"/>
    <w:rsid w:val="00C228B2"/>
    <w:rsid w:val="00C23479"/>
    <w:rsid w:val="00C248A4"/>
    <w:rsid w:val="00C26D4C"/>
    <w:rsid w:val="00C33A0B"/>
    <w:rsid w:val="00C345C5"/>
    <w:rsid w:val="00C34A90"/>
    <w:rsid w:val="00C35BEB"/>
    <w:rsid w:val="00C366BF"/>
    <w:rsid w:val="00C4137B"/>
    <w:rsid w:val="00C452B1"/>
    <w:rsid w:val="00C467E2"/>
    <w:rsid w:val="00C55D5D"/>
    <w:rsid w:val="00C56E66"/>
    <w:rsid w:val="00C655AD"/>
    <w:rsid w:val="00C73CB7"/>
    <w:rsid w:val="00C74CDB"/>
    <w:rsid w:val="00C750C0"/>
    <w:rsid w:val="00C8744E"/>
    <w:rsid w:val="00C87AF0"/>
    <w:rsid w:val="00CA3958"/>
    <w:rsid w:val="00CA4165"/>
    <w:rsid w:val="00CA5A89"/>
    <w:rsid w:val="00CA65B2"/>
    <w:rsid w:val="00CB6F8B"/>
    <w:rsid w:val="00CC3776"/>
    <w:rsid w:val="00CC5FEF"/>
    <w:rsid w:val="00CD6BBA"/>
    <w:rsid w:val="00CE3311"/>
    <w:rsid w:val="00CE619D"/>
    <w:rsid w:val="00CE6558"/>
    <w:rsid w:val="00CF41FD"/>
    <w:rsid w:val="00D06FE8"/>
    <w:rsid w:val="00D10EEB"/>
    <w:rsid w:val="00D1136F"/>
    <w:rsid w:val="00D13F53"/>
    <w:rsid w:val="00D16A6E"/>
    <w:rsid w:val="00D36234"/>
    <w:rsid w:val="00D422DC"/>
    <w:rsid w:val="00D42923"/>
    <w:rsid w:val="00D4639E"/>
    <w:rsid w:val="00D46FF0"/>
    <w:rsid w:val="00D66A91"/>
    <w:rsid w:val="00D71525"/>
    <w:rsid w:val="00D7366C"/>
    <w:rsid w:val="00D86607"/>
    <w:rsid w:val="00D919A5"/>
    <w:rsid w:val="00D95538"/>
    <w:rsid w:val="00DA2FFD"/>
    <w:rsid w:val="00DA35D9"/>
    <w:rsid w:val="00DB66B2"/>
    <w:rsid w:val="00DC2AE7"/>
    <w:rsid w:val="00DC55A3"/>
    <w:rsid w:val="00DC5FAF"/>
    <w:rsid w:val="00DC6949"/>
    <w:rsid w:val="00DE0E89"/>
    <w:rsid w:val="00DE2104"/>
    <w:rsid w:val="00DE2DEB"/>
    <w:rsid w:val="00DE5245"/>
    <w:rsid w:val="00DE688B"/>
    <w:rsid w:val="00DE69E9"/>
    <w:rsid w:val="00DE7E4E"/>
    <w:rsid w:val="00DF1D7A"/>
    <w:rsid w:val="00DF3834"/>
    <w:rsid w:val="00E0752D"/>
    <w:rsid w:val="00E1525F"/>
    <w:rsid w:val="00E1602F"/>
    <w:rsid w:val="00E234F4"/>
    <w:rsid w:val="00E302F7"/>
    <w:rsid w:val="00E31EA5"/>
    <w:rsid w:val="00E34FEF"/>
    <w:rsid w:val="00E37DE4"/>
    <w:rsid w:val="00E41CD1"/>
    <w:rsid w:val="00E43E99"/>
    <w:rsid w:val="00E44CD7"/>
    <w:rsid w:val="00E627AB"/>
    <w:rsid w:val="00E66D27"/>
    <w:rsid w:val="00E8311B"/>
    <w:rsid w:val="00E93040"/>
    <w:rsid w:val="00E973B0"/>
    <w:rsid w:val="00EA19CE"/>
    <w:rsid w:val="00EA4731"/>
    <w:rsid w:val="00EA7742"/>
    <w:rsid w:val="00EB0515"/>
    <w:rsid w:val="00EB3E7C"/>
    <w:rsid w:val="00EC3642"/>
    <w:rsid w:val="00EC71B9"/>
    <w:rsid w:val="00ED3965"/>
    <w:rsid w:val="00ED55C9"/>
    <w:rsid w:val="00EE15E6"/>
    <w:rsid w:val="00EE195F"/>
    <w:rsid w:val="00EE1C77"/>
    <w:rsid w:val="00EE1F21"/>
    <w:rsid w:val="00EE3420"/>
    <w:rsid w:val="00EF33CB"/>
    <w:rsid w:val="00F029E5"/>
    <w:rsid w:val="00F02A47"/>
    <w:rsid w:val="00F05A2F"/>
    <w:rsid w:val="00F141A5"/>
    <w:rsid w:val="00F17E97"/>
    <w:rsid w:val="00F20FA9"/>
    <w:rsid w:val="00F256F4"/>
    <w:rsid w:val="00F27651"/>
    <w:rsid w:val="00F420C2"/>
    <w:rsid w:val="00F45C19"/>
    <w:rsid w:val="00F511B2"/>
    <w:rsid w:val="00F51329"/>
    <w:rsid w:val="00F57A94"/>
    <w:rsid w:val="00F6287A"/>
    <w:rsid w:val="00F6507F"/>
    <w:rsid w:val="00F7433E"/>
    <w:rsid w:val="00F764C5"/>
    <w:rsid w:val="00F84467"/>
    <w:rsid w:val="00F93289"/>
    <w:rsid w:val="00F93561"/>
    <w:rsid w:val="00F967E7"/>
    <w:rsid w:val="00FA50DB"/>
    <w:rsid w:val="00FB19DB"/>
    <w:rsid w:val="00FB5531"/>
    <w:rsid w:val="00FB7B5E"/>
    <w:rsid w:val="00FC23D5"/>
    <w:rsid w:val="00FC35AA"/>
    <w:rsid w:val="00FC5C9E"/>
    <w:rsid w:val="00FC6B42"/>
    <w:rsid w:val="00FC6C01"/>
    <w:rsid w:val="00FC6EF3"/>
    <w:rsid w:val="00FD1852"/>
    <w:rsid w:val="00FD36DB"/>
    <w:rsid w:val="00FD511A"/>
    <w:rsid w:val="00FE35F8"/>
    <w:rsid w:val="00FE55C6"/>
    <w:rsid w:val="00FF1D25"/>
    <w:rsid w:val="00FF5BBA"/>
    <w:rsid w:val="1C6A77A5"/>
    <w:rsid w:val="1DF3043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F71C44"/>
  <w15:docId w15:val="{205964D1-9194-440A-B87C-23F3181C6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2">
    <w:name w:val="heading 2"/>
    <w:basedOn w:val="a"/>
    <w:next w:val="a"/>
    <w:link w:val="20"/>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unhideWhenUsed/>
    <w:qFormat/>
    <w:rPr>
      <w:rFonts w:ascii="宋体" w:eastAsia="宋体"/>
      <w:sz w:val="18"/>
      <w:szCs w:val="18"/>
    </w:rPr>
  </w:style>
  <w:style w:type="paragraph" w:styleId="a5">
    <w:name w:val="Date"/>
    <w:basedOn w:val="a"/>
    <w:next w:val="a"/>
    <w:link w:val="a6"/>
    <w:uiPriority w:val="99"/>
    <w:semiHidden/>
    <w:unhideWhenUsed/>
    <w:qFormat/>
    <w:pPr>
      <w:ind w:leftChars="2500" w:left="100"/>
    </w:pPr>
  </w:style>
  <w:style w:type="paragraph" w:styleId="a7">
    <w:name w:val="Balloon Text"/>
    <w:basedOn w:val="a"/>
    <w:link w:val="a8"/>
    <w:uiPriority w:val="99"/>
    <w:semiHidden/>
    <w:unhideWhenUsed/>
    <w:qFormat/>
    <w:rPr>
      <w:sz w:val="18"/>
      <w:szCs w:val="18"/>
    </w:rPr>
  </w:style>
  <w:style w:type="paragraph" w:styleId="a9">
    <w:name w:val="footer"/>
    <w:basedOn w:val="a"/>
    <w:link w:val="aa"/>
    <w:uiPriority w:val="99"/>
    <w:unhideWhenUsed/>
    <w:qFormat/>
    <w:pPr>
      <w:tabs>
        <w:tab w:val="center" w:pos="4153"/>
        <w:tab w:val="right" w:pos="8306"/>
      </w:tabs>
      <w:snapToGrid w:val="0"/>
      <w:jc w:val="left"/>
    </w:pPr>
    <w:rPr>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styleId="ae">
    <w:name w:val="Emphasis"/>
    <w:basedOn w:val="a0"/>
    <w:uiPriority w:val="20"/>
    <w:qFormat/>
    <w:rPr>
      <w:i/>
      <w:iCs/>
    </w:rPr>
  </w:style>
  <w:style w:type="character" w:styleId="af">
    <w:name w:val="Hyperlink"/>
    <w:basedOn w:val="a0"/>
    <w:uiPriority w:val="99"/>
    <w:unhideWhenUsed/>
    <w:qFormat/>
    <w:rPr>
      <w:color w:val="0000CC"/>
      <w:u w:val="single"/>
    </w:rPr>
  </w:style>
  <w:style w:type="character" w:customStyle="1" w:styleId="ac">
    <w:name w:val="页眉 字符"/>
    <w:basedOn w:val="a0"/>
    <w:link w:val="ab"/>
    <w:uiPriority w:val="99"/>
    <w:qFormat/>
    <w:rPr>
      <w:sz w:val="18"/>
      <w:szCs w:val="18"/>
    </w:rPr>
  </w:style>
  <w:style w:type="character" w:customStyle="1" w:styleId="aa">
    <w:name w:val="页脚 字符"/>
    <w:basedOn w:val="a0"/>
    <w:link w:val="a9"/>
    <w:uiPriority w:val="99"/>
    <w:qFormat/>
    <w:rPr>
      <w:sz w:val="18"/>
      <w:szCs w:val="18"/>
    </w:rPr>
  </w:style>
  <w:style w:type="paragraph" w:styleId="af0">
    <w:name w:val="List Paragraph"/>
    <w:basedOn w:val="a"/>
    <w:uiPriority w:val="34"/>
    <w:qFormat/>
    <w:pPr>
      <w:ind w:firstLineChars="200" w:firstLine="420"/>
    </w:pPr>
  </w:style>
  <w:style w:type="paragraph" w:customStyle="1" w:styleId="Default">
    <w:name w:val="Default"/>
    <w:qFormat/>
    <w:pPr>
      <w:widowControl w:val="0"/>
      <w:autoSpaceDE w:val="0"/>
      <w:autoSpaceDN w:val="0"/>
      <w:adjustRightInd w:val="0"/>
    </w:pPr>
    <w:rPr>
      <w:rFonts w:ascii="华文中宋" w:eastAsia="华文中宋" w:cs="华文中宋"/>
      <w:color w:val="000000"/>
      <w:sz w:val="24"/>
      <w:szCs w:val="24"/>
    </w:rPr>
  </w:style>
  <w:style w:type="character" w:customStyle="1" w:styleId="a6">
    <w:name w:val="日期 字符"/>
    <w:basedOn w:val="a0"/>
    <w:link w:val="a5"/>
    <w:uiPriority w:val="99"/>
    <w:semiHidden/>
    <w:qFormat/>
  </w:style>
  <w:style w:type="character" w:customStyle="1" w:styleId="DateCharChar">
    <w:name w:val="Date Char Char"/>
    <w:basedOn w:val="a0"/>
    <w:link w:val="1"/>
    <w:qFormat/>
    <w:rPr>
      <w:rFonts w:ascii="宋体" w:eastAsia="宋体" w:hAnsi="Times New Roman" w:cs="宋体"/>
      <w:sz w:val="24"/>
      <w:szCs w:val="24"/>
    </w:rPr>
  </w:style>
  <w:style w:type="paragraph" w:customStyle="1" w:styleId="1">
    <w:name w:val="日期1"/>
    <w:basedOn w:val="a"/>
    <w:next w:val="a"/>
    <w:link w:val="DateCharChar"/>
    <w:qFormat/>
    <w:rPr>
      <w:rFonts w:ascii="宋体" w:eastAsia="宋体" w:hAnsi="Times New Roman" w:cs="宋体"/>
      <w:sz w:val="24"/>
      <w:szCs w:val="24"/>
    </w:rPr>
  </w:style>
  <w:style w:type="character" w:customStyle="1" w:styleId="a8">
    <w:name w:val="批注框文本 字符"/>
    <w:basedOn w:val="a0"/>
    <w:link w:val="a7"/>
    <w:uiPriority w:val="99"/>
    <w:semiHidden/>
    <w:qFormat/>
    <w:rPr>
      <w:sz w:val="18"/>
      <w:szCs w:val="18"/>
    </w:rPr>
  </w:style>
  <w:style w:type="character" w:customStyle="1" w:styleId="30">
    <w:name w:val="标题 3 字符"/>
    <w:basedOn w:val="a0"/>
    <w:link w:val="3"/>
    <w:uiPriority w:val="9"/>
    <w:qFormat/>
    <w:rPr>
      <w:rFonts w:ascii="宋体" w:eastAsia="宋体" w:hAnsi="宋体" w:cs="宋体"/>
      <w:b/>
      <w:bCs/>
      <w:kern w:val="0"/>
      <w:sz w:val="27"/>
      <w:szCs w:val="27"/>
    </w:rPr>
  </w:style>
  <w:style w:type="character" w:customStyle="1" w:styleId="gray1">
    <w:name w:val="gray1"/>
    <w:basedOn w:val="a0"/>
    <w:qFormat/>
    <w:rPr>
      <w:color w:val="666666"/>
    </w:rPr>
  </w:style>
  <w:style w:type="character" w:customStyle="1" w:styleId="a4">
    <w:name w:val="文档结构图 字符"/>
    <w:basedOn w:val="a0"/>
    <w:link w:val="a3"/>
    <w:uiPriority w:val="99"/>
    <w:semiHidden/>
    <w:qFormat/>
    <w:rPr>
      <w:rFonts w:ascii="宋体" w:eastAsia="宋体"/>
      <w:sz w:val="18"/>
      <w:szCs w:val="18"/>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D36A36-BB7F-471D-A1EF-893490A89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142</Words>
  <Characters>815</Characters>
  <Application>Microsoft Office Word</Application>
  <DocSecurity>0</DocSecurity>
  <Lines>6</Lines>
  <Paragraphs>1</Paragraphs>
  <ScaleCrop>false</ScaleCrop>
  <Company/>
  <LinksUpToDate>false</LinksUpToDate>
  <CharactersWithSpaces>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王市均</dc:creator>
  <cp:lastModifiedBy>110011</cp:lastModifiedBy>
  <cp:revision>2</cp:revision>
  <cp:lastPrinted>2017-03-08T00:40:00Z</cp:lastPrinted>
  <dcterms:created xsi:type="dcterms:W3CDTF">2021-07-21T09:54:00Z</dcterms:created>
  <dcterms:modified xsi:type="dcterms:W3CDTF">2021-07-21T09:54:00Z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65C4AE4E3C6F4F1F953A075F20CF704F</vt:lpwstr>
  </property>
</Properties>
</file>